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A50CB" w14:textId="5BA52609" w:rsidR="00AE35F4" w:rsidRDefault="008916DF" w:rsidP="00EF5AFB">
      <w:pPr>
        <w:spacing w:line="360" w:lineRule="auto"/>
        <w:jc w:val="right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  <w:r w:rsidRPr="00144709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Załącznik nr 3</w:t>
      </w:r>
    </w:p>
    <w:p w14:paraId="587D796D" w14:textId="77777777" w:rsidR="00EF5AFB" w:rsidRPr="00144709" w:rsidRDefault="00EF5AFB" w:rsidP="00AE35F4">
      <w:pPr>
        <w:spacing w:line="360" w:lineRule="auto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</w:p>
    <w:p w14:paraId="519A2BED" w14:textId="46723796" w:rsidR="00AE35F4" w:rsidRPr="00914E70" w:rsidRDefault="00AE35F4" w:rsidP="00AE35F4">
      <w:pPr>
        <w:spacing w:line="360" w:lineRule="auto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  <w:r w:rsidRPr="00914E70">
        <w:rPr>
          <w:rFonts w:ascii="Calibri" w:hAnsi="Calibri"/>
          <w:kern w:val="2"/>
          <w:sz w:val="22"/>
          <w:szCs w:val="22"/>
          <w:lang w:eastAsia="hi-IN" w:bidi="hi-IN"/>
        </w:rPr>
        <w:t xml:space="preserve">Konkurs nr </w:t>
      </w:r>
      <w:r w:rsidRPr="00914E70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DZ.4240.</w:t>
      </w:r>
      <w:r w:rsidR="00595534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1</w:t>
      </w:r>
      <w:r w:rsidRPr="00914E70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.202</w:t>
      </w:r>
      <w:r w:rsidR="00EF5AFB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6</w:t>
      </w:r>
    </w:p>
    <w:p w14:paraId="2293F512" w14:textId="77777777" w:rsidR="00AE35F4" w:rsidRPr="00914E70" w:rsidRDefault="00AE35F4" w:rsidP="00AE35F4">
      <w:pPr>
        <w:spacing w:line="360" w:lineRule="auto"/>
        <w:jc w:val="center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</w:p>
    <w:p w14:paraId="212D8271" w14:textId="5F7B0E0F" w:rsidR="00AE35F4" w:rsidRPr="00914E70" w:rsidRDefault="00615F61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  <w:r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 xml:space="preserve">WARUNKI KONKURSU OFERT - </w:t>
      </w:r>
      <w:r w:rsidR="000411B7" w:rsidRPr="00914E70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>O</w:t>
      </w:r>
      <w:r w:rsidR="00914E70" w:rsidRPr="00914E70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>PIS PRZEDMIOTU ZAMÓWIENIA</w:t>
      </w:r>
    </w:p>
    <w:p w14:paraId="3F94A590" w14:textId="77777777" w:rsidR="00AA016F" w:rsidRPr="00914E70" w:rsidRDefault="00AA016F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1276"/>
        <w:gridCol w:w="1956"/>
      </w:tblGrid>
      <w:tr w:rsidR="00914E70" w:rsidRPr="00914E70" w14:paraId="701408FA" w14:textId="77777777" w:rsidTr="00144709">
        <w:trPr>
          <w:trHeight w:val="603"/>
        </w:trPr>
        <w:tc>
          <w:tcPr>
            <w:tcW w:w="6799" w:type="dxa"/>
            <w:shd w:val="clear" w:color="auto" w:fill="D9D9D9" w:themeFill="background1" w:themeFillShade="D9"/>
          </w:tcPr>
          <w:p w14:paraId="18F74F41" w14:textId="77777777" w:rsidR="00914E70" w:rsidRPr="00914E70" w:rsidRDefault="00914E70" w:rsidP="00CB43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Warunki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A8261C" w14:textId="77777777" w:rsidR="00914E70" w:rsidRPr="00914E70" w:rsidRDefault="00914E70" w:rsidP="00CB43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Warunek wymagany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0343BD3F" w14:textId="77777777" w:rsidR="00914E70" w:rsidRDefault="00914E70" w:rsidP="00CB43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Opis</w:t>
            </w:r>
          </w:p>
          <w:p w14:paraId="67CAF489" w14:textId="5380FD80" w:rsidR="00602E21" w:rsidRPr="00602E21" w:rsidRDefault="00602E21" w:rsidP="00602E2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02E21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(proszę 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uzupełni</w:t>
            </w:r>
            <w:r w:rsidRPr="00602E21">
              <w:rPr>
                <w:rFonts w:ascii="Calibri" w:hAnsi="Calibri"/>
                <w:i/>
                <w:color w:val="FF0000"/>
                <w:sz w:val="22"/>
                <w:szCs w:val="22"/>
              </w:rPr>
              <w:t>ć)</w:t>
            </w:r>
          </w:p>
        </w:tc>
      </w:tr>
      <w:tr w:rsidR="00914E70" w:rsidRPr="00914E70" w14:paraId="68FAEC8D" w14:textId="77777777" w:rsidTr="00144709">
        <w:tc>
          <w:tcPr>
            <w:tcW w:w="6799" w:type="dxa"/>
          </w:tcPr>
          <w:p w14:paraId="4BA95D86" w14:textId="766B2F61" w:rsidR="00914E70" w:rsidRPr="00914E70" w:rsidRDefault="00571E5B" w:rsidP="00571E5B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71E5B">
              <w:rPr>
                <w:rFonts w:ascii="Calibri" w:hAnsi="Calibri"/>
                <w:sz w:val="22"/>
                <w:szCs w:val="22"/>
              </w:rPr>
              <w:t>Termin wykonania pojedynczego badania nie może być dłuższy niż określono w załączniku opisującym pakiety badań, licząc od daty odbioru materiału do badania przez Wykonawcę do dnia dostarczenia wyniku w formie pisemnej lub elektronicznej.</w:t>
            </w:r>
          </w:p>
        </w:tc>
        <w:tc>
          <w:tcPr>
            <w:tcW w:w="1276" w:type="dxa"/>
          </w:tcPr>
          <w:p w14:paraId="3B75BD83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2EF430A5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6A05F075" w14:textId="77777777" w:rsidTr="00AA4C61">
        <w:trPr>
          <w:trHeight w:val="1347"/>
        </w:trPr>
        <w:tc>
          <w:tcPr>
            <w:tcW w:w="6799" w:type="dxa"/>
          </w:tcPr>
          <w:p w14:paraId="7D51C96A" w14:textId="6D8A9F12" w:rsidR="00914E70" w:rsidRPr="00AA4C61" w:rsidRDefault="00571E5B" w:rsidP="00AA4C61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71E5B">
              <w:rPr>
                <w:rFonts w:ascii="Calibri" w:hAnsi="Calibri"/>
                <w:sz w:val="22"/>
                <w:szCs w:val="22"/>
              </w:rPr>
              <w:t xml:space="preserve">Wykonawca jest zobligowany do posiadania certyfikatu kontroli EMQN lub innej jednostki przeprowadzającej kontrolę </w:t>
            </w:r>
            <w:proofErr w:type="spellStart"/>
            <w:r w:rsidRPr="00571E5B">
              <w:rPr>
                <w:rFonts w:ascii="Calibri" w:hAnsi="Calibri"/>
                <w:sz w:val="22"/>
                <w:szCs w:val="22"/>
              </w:rPr>
              <w:t>zewnątrzlaboratoryjną</w:t>
            </w:r>
            <w:proofErr w:type="spellEnd"/>
            <w:r w:rsidRPr="00571E5B">
              <w:rPr>
                <w:rFonts w:ascii="Calibri" w:hAnsi="Calibri"/>
                <w:sz w:val="22"/>
                <w:szCs w:val="22"/>
              </w:rPr>
              <w:t xml:space="preserve"> na wykonywane badania i/lub certyfikaty kontroli na stosowane metody badań zawartych w pakiecie. </w:t>
            </w:r>
          </w:p>
        </w:tc>
        <w:tc>
          <w:tcPr>
            <w:tcW w:w="1276" w:type="dxa"/>
          </w:tcPr>
          <w:p w14:paraId="0A7C99FA" w14:textId="77777777" w:rsidR="00144709" w:rsidRDefault="00144709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45A8F2CD" w14:textId="448FB792" w:rsidR="00914E70" w:rsidRPr="00144709" w:rsidRDefault="00144709" w:rsidP="00CB43CB">
            <w:pPr>
              <w:pStyle w:val="Akapitzlist"/>
              <w:ind w:left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proszę </w:t>
            </w:r>
            <w:r w:rsidR="00853A3D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dołączy</w:t>
            </w:r>
            <w:r w:rsidR="00914E70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ć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956" w:type="dxa"/>
          </w:tcPr>
          <w:p w14:paraId="7D776FB8" w14:textId="77777777" w:rsidR="00914E70" w:rsidRPr="00914E70" w:rsidRDefault="00914E70" w:rsidP="00CB43CB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16218EB2" w14:textId="77777777" w:rsidTr="00144709">
        <w:tc>
          <w:tcPr>
            <w:tcW w:w="6799" w:type="dxa"/>
          </w:tcPr>
          <w:p w14:paraId="00E6BA35" w14:textId="04DCA280" w:rsidR="00914E70" w:rsidRPr="00914E70" w:rsidRDefault="00357E52" w:rsidP="00357E52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57E52">
              <w:rPr>
                <w:rFonts w:ascii="Calibri" w:hAnsi="Calibri"/>
                <w:sz w:val="22"/>
                <w:szCs w:val="22"/>
              </w:rPr>
              <w:t>Aparatura, sprzęt medyczny oraz pomieszczenia wykorzystywane przez Wykonawcę do wykonywania badań spełniają wymogi wynikające z obowiązujących przepisów.</w:t>
            </w:r>
          </w:p>
        </w:tc>
        <w:tc>
          <w:tcPr>
            <w:tcW w:w="1276" w:type="dxa"/>
          </w:tcPr>
          <w:p w14:paraId="39A28C5B" w14:textId="77777777" w:rsidR="00144709" w:rsidRDefault="00144709" w:rsidP="0014470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2E8246D7" w14:textId="0A17B6B0" w:rsidR="00914E70" w:rsidRPr="00914E70" w:rsidRDefault="00144709" w:rsidP="0014470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proszę </w:t>
            </w:r>
            <w:r w:rsidR="00914E70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opisać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956" w:type="dxa"/>
          </w:tcPr>
          <w:p w14:paraId="56E479CD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1A2D4CAB" w14:textId="77777777" w:rsidTr="00144709">
        <w:tc>
          <w:tcPr>
            <w:tcW w:w="6799" w:type="dxa"/>
          </w:tcPr>
          <w:p w14:paraId="7D416A66" w14:textId="77777777" w:rsidR="00357E52" w:rsidRDefault="00357E52" w:rsidP="00357E52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19BD5F9" w14:textId="77777777" w:rsidR="00357E52" w:rsidRDefault="00357E52" w:rsidP="00357E52">
            <w:pPr>
              <w:pStyle w:val="Akapitzlist"/>
              <w:numPr>
                <w:ilvl w:val="0"/>
                <w:numId w:val="8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57E52">
              <w:rPr>
                <w:rFonts w:ascii="Calibri" w:hAnsi="Calibri"/>
                <w:sz w:val="22"/>
                <w:szCs w:val="22"/>
              </w:rPr>
              <w:t>Badania będą wykonywane przez osoby o odpowiednich kwalifikacjach przewidzianych obowiązującymi przepisami,</w:t>
            </w:r>
          </w:p>
          <w:p w14:paraId="4C3FDCB9" w14:textId="77777777" w:rsidR="00357E52" w:rsidRDefault="00357E52" w:rsidP="00357E52">
            <w:pPr>
              <w:pStyle w:val="Akapitzlist"/>
              <w:numPr>
                <w:ilvl w:val="0"/>
                <w:numId w:val="8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57E52">
              <w:rPr>
                <w:rFonts w:ascii="Calibri" w:hAnsi="Calibri"/>
                <w:sz w:val="22"/>
                <w:szCs w:val="22"/>
              </w:rPr>
              <w:t xml:space="preserve">Badania </w:t>
            </w:r>
            <w:proofErr w:type="spellStart"/>
            <w:r w:rsidRPr="00357E52">
              <w:rPr>
                <w:rFonts w:ascii="Calibri" w:hAnsi="Calibri"/>
                <w:sz w:val="22"/>
                <w:szCs w:val="22"/>
              </w:rPr>
              <w:t>aCGH</w:t>
            </w:r>
            <w:proofErr w:type="spellEnd"/>
            <w:r w:rsidRPr="00357E52">
              <w:rPr>
                <w:rFonts w:ascii="Calibri" w:hAnsi="Calibri"/>
                <w:sz w:val="22"/>
                <w:szCs w:val="22"/>
              </w:rPr>
              <w:t xml:space="preserve"> będą przez ośrodek z odpowiednim doświadczeniem tzn. wykonujący co najmniej 200 badań rocznie,</w:t>
            </w:r>
          </w:p>
          <w:p w14:paraId="206BFCF6" w14:textId="49037EE5" w:rsidR="00914E70" w:rsidRPr="00357E52" w:rsidRDefault="00357E52" w:rsidP="00357E52">
            <w:pPr>
              <w:pStyle w:val="Akapitzlist"/>
              <w:numPr>
                <w:ilvl w:val="0"/>
                <w:numId w:val="8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57E52">
              <w:rPr>
                <w:rFonts w:ascii="Calibri" w:hAnsi="Calibri"/>
                <w:sz w:val="22"/>
                <w:szCs w:val="22"/>
              </w:rPr>
              <w:t xml:space="preserve">Wykonawca ma możliwość wykrywania delecji/duplikacji o wielkości co najmniej 150 </w:t>
            </w:r>
            <w:proofErr w:type="spellStart"/>
            <w:r w:rsidRPr="00357E52">
              <w:rPr>
                <w:rFonts w:ascii="Calibri" w:hAnsi="Calibri"/>
                <w:sz w:val="22"/>
                <w:szCs w:val="22"/>
              </w:rPr>
              <w:t>kpb</w:t>
            </w:r>
            <w:proofErr w:type="spellEnd"/>
            <w:r w:rsidRPr="00357E5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A9C578A" w14:textId="77777777" w:rsidR="00144709" w:rsidRDefault="00144709" w:rsidP="0014470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69D428FB" w14:textId="7E9ACFFA" w:rsidR="00914E70" w:rsidRPr="00144709" w:rsidRDefault="00144709" w:rsidP="00144709">
            <w:pPr>
              <w:pStyle w:val="Akapitzlist"/>
              <w:ind w:left="0"/>
              <w:jc w:val="center"/>
              <w:rPr>
                <w:rFonts w:ascii="Calibri" w:hAnsi="Calibri"/>
                <w:i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proszę </w:t>
            </w:r>
            <w:r w:rsidR="00914E70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opisać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</w:p>
          <w:p w14:paraId="0B350731" w14:textId="77777777" w:rsidR="00914E70" w:rsidRPr="00914E70" w:rsidRDefault="00914E70" w:rsidP="00CB43CB">
            <w:pPr>
              <w:pStyle w:val="Akapitzlist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C61ACC2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0128A0AC" w14:textId="77777777" w:rsidTr="00144709">
        <w:tc>
          <w:tcPr>
            <w:tcW w:w="6799" w:type="dxa"/>
          </w:tcPr>
          <w:p w14:paraId="56E30CD1" w14:textId="474EF38B" w:rsidR="00914E70" w:rsidRPr="00357E52" w:rsidRDefault="00357E52" w:rsidP="00357E52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57E52">
              <w:rPr>
                <w:rFonts w:ascii="Calibri" w:hAnsi="Calibri"/>
                <w:sz w:val="22"/>
                <w:szCs w:val="22"/>
              </w:rPr>
              <w:t>Wykonawca nie zleci wykonywania badań osobie trzeciej bez zgody Zamawiającego wyrażonej w formie pisemnej pod rygorem nieważności umowy.</w:t>
            </w:r>
          </w:p>
        </w:tc>
        <w:tc>
          <w:tcPr>
            <w:tcW w:w="1276" w:type="dxa"/>
          </w:tcPr>
          <w:p w14:paraId="5F6F9FD1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5852F25C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2B98B83B" w14:textId="77777777" w:rsidTr="00144709">
        <w:tc>
          <w:tcPr>
            <w:tcW w:w="6799" w:type="dxa"/>
          </w:tcPr>
          <w:p w14:paraId="0EA89385" w14:textId="30B39929" w:rsidR="00914E70" w:rsidRPr="00914E70" w:rsidRDefault="006809EF" w:rsidP="006809EF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809EF">
              <w:rPr>
                <w:rFonts w:ascii="Calibri" w:hAnsi="Calibri"/>
                <w:sz w:val="22"/>
                <w:szCs w:val="22"/>
              </w:rPr>
              <w:t>Wykonawca zobowiązuje się do interpretacji klinicznej wyników opracowanych przez specjalistę w dziedzinie genetyki klinicznej lub/i laboratoryjnej genetyki medycznej lub nadzór medyczny specjalistów w zakresie genetyki klinicznej/laboratoryjnej genetyki medycznej</w:t>
            </w:r>
          </w:p>
        </w:tc>
        <w:tc>
          <w:tcPr>
            <w:tcW w:w="1276" w:type="dxa"/>
          </w:tcPr>
          <w:p w14:paraId="755AE657" w14:textId="77777777" w:rsidR="00144709" w:rsidRDefault="00144709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74300F29" w14:textId="1BB4ADCA" w:rsidR="00914E70" w:rsidRPr="00914E70" w:rsidRDefault="00144709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proszę </w:t>
            </w:r>
            <w:r w:rsidR="00914E70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podać nr telefonu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  <w:r w:rsidR="00914E70" w:rsidRPr="00914E7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</w:tcPr>
          <w:p w14:paraId="72C285ED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35925298" w14:textId="77777777" w:rsidTr="006809EF">
        <w:trPr>
          <w:trHeight w:val="697"/>
        </w:trPr>
        <w:tc>
          <w:tcPr>
            <w:tcW w:w="6799" w:type="dxa"/>
          </w:tcPr>
          <w:p w14:paraId="1CE06EE6" w14:textId="32368407" w:rsidR="00914E70" w:rsidRPr="00914E70" w:rsidRDefault="006809EF" w:rsidP="006809EF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809EF">
              <w:rPr>
                <w:rFonts w:ascii="Calibri" w:hAnsi="Calibri"/>
                <w:sz w:val="22"/>
                <w:szCs w:val="22"/>
              </w:rPr>
              <w:t>Wykonawca poda dane dotyczące wykonywanych badań według załączonej tabeli uwzględniając podane w niej warunki.</w:t>
            </w:r>
          </w:p>
        </w:tc>
        <w:tc>
          <w:tcPr>
            <w:tcW w:w="1276" w:type="dxa"/>
          </w:tcPr>
          <w:p w14:paraId="690B419F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6FE16952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262A4538" w14:textId="77777777" w:rsidTr="00144709">
        <w:tc>
          <w:tcPr>
            <w:tcW w:w="6799" w:type="dxa"/>
          </w:tcPr>
          <w:p w14:paraId="497768F6" w14:textId="302E52BE" w:rsidR="00914E70" w:rsidRPr="00914E70" w:rsidRDefault="006809EF" w:rsidP="006809EF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809EF">
              <w:rPr>
                <w:rFonts w:ascii="Calibri" w:hAnsi="Calibri"/>
                <w:sz w:val="22"/>
                <w:szCs w:val="22"/>
              </w:rPr>
              <w:t>Zamawiający będzie miał możliwość przeprowadzenia audytu weryfikującego jakość wykonywanych badań objętych ofertą.</w:t>
            </w:r>
          </w:p>
        </w:tc>
        <w:tc>
          <w:tcPr>
            <w:tcW w:w="1276" w:type="dxa"/>
          </w:tcPr>
          <w:p w14:paraId="050273BF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4A1F19B6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738EACC9" w14:textId="77777777" w:rsidTr="006809EF">
        <w:trPr>
          <w:trHeight w:val="756"/>
        </w:trPr>
        <w:tc>
          <w:tcPr>
            <w:tcW w:w="6799" w:type="dxa"/>
          </w:tcPr>
          <w:p w14:paraId="3EAE309D" w14:textId="111861AB" w:rsidR="00914E70" w:rsidRPr="00914E70" w:rsidRDefault="006809EF" w:rsidP="006809EF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809EF">
              <w:rPr>
                <w:rFonts w:ascii="Calibri" w:hAnsi="Calibri"/>
                <w:sz w:val="22"/>
                <w:szCs w:val="22"/>
              </w:rPr>
              <w:lastRenderedPageBreak/>
              <w:t xml:space="preserve">Wykonawca dołączy wytyczne raportowania i kryteriów klasyfikacji </w:t>
            </w:r>
            <w:r>
              <w:rPr>
                <w:rFonts w:ascii="Calibri" w:hAnsi="Calibri"/>
                <w:sz w:val="22"/>
                <w:szCs w:val="22"/>
              </w:rPr>
              <w:t xml:space="preserve">wariantów w raporcie medycznym </w:t>
            </w:r>
          </w:p>
        </w:tc>
        <w:tc>
          <w:tcPr>
            <w:tcW w:w="1276" w:type="dxa"/>
          </w:tcPr>
          <w:p w14:paraId="3B8BC483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7BFEA862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BCE2CE" w14:textId="77777777" w:rsidR="006809EF" w:rsidRDefault="006809EF" w:rsidP="00914E70">
      <w:pPr>
        <w:jc w:val="both"/>
        <w:rPr>
          <w:rFonts w:ascii="Calibri" w:hAnsi="Calibri" w:cs="Tahoma"/>
          <w:sz w:val="24"/>
          <w:szCs w:val="24"/>
        </w:rPr>
      </w:pPr>
    </w:p>
    <w:p w14:paraId="60A83286" w14:textId="77777777" w:rsidR="00EF5AFB" w:rsidRDefault="00EF5AFB" w:rsidP="00914E70">
      <w:pPr>
        <w:pBdr>
          <w:bottom w:val="single" w:sz="12" w:space="1" w:color="auto"/>
        </w:pBdr>
        <w:jc w:val="both"/>
        <w:rPr>
          <w:rFonts w:ascii="Calibri" w:hAnsi="Calibri" w:cs="Tahoma"/>
          <w:sz w:val="24"/>
          <w:szCs w:val="24"/>
        </w:rPr>
      </w:pPr>
    </w:p>
    <w:p w14:paraId="3301131B" w14:textId="77777777" w:rsidR="00EF5AFB" w:rsidRDefault="00EF5AFB" w:rsidP="00914E70">
      <w:pPr>
        <w:jc w:val="both"/>
        <w:rPr>
          <w:rFonts w:ascii="Calibri" w:hAnsi="Calibri" w:cs="Tahoma"/>
          <w:sz w:val="24"/>
          <w:szCs w:val="24"/>
        </w:rPr>
      </w:pPr>
    </w:p>
    <w:p w14:paraId="0B49C364" w14:textId="050E203B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Udzielający zamówienia </w:t>
      </w:r>
      <w:r w:rsidRPr="00914E70">
        <w:rPr>
          <w:rFonts w:ascii="Calibri" w:hAnsi="Calibri" w:cs="Tahoma"/>
          <w:sz w:val="24"/>
          <w:szCs w:val="24"/>
        </w:rPr>
        <w:t>przy wyborze ofert będzie kierował się kryteriami podanymi w poniższej tabeli.</w:t>
      </w:r>
    </w:p>
    <w:p w14:paraId="6020B27B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498"/>
        <w:gridCol w:w="2498"/>
      </w:tblGrid>
      <w:tr w:rsidR="00914E70" w:rsidRPr="00914E70" w14:paraId="3BE75804" w14:textId="77777777" w:rsidTr="00CB43CB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F272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Kryterium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F07C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Znaczenie procentowe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7C32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Znaczenie punktowe</w:t>
            </w:r>
          </w:p>
        </w:tc>
      </w:tr>
      <w:tr w:rsidR="00914E70" w:rsidRPr="00914E70" w14:paraId="1592BF7A" w14:textId="77777777" w:rsidTr="00CB43CB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60BA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Cena –100 %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A027" w14:textId="77777777" w:rsidR="00914E70" w:rsidRPr="00914E70" w:rsidRDefault="00914E70" w:rsidP="00CB43CB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D72E" w14:textId="77777777" w:rsidR="00914E70" w:rsidRPr="00914E70" w:rsidRDefault="00914E70" w:rsidP="00CB43CB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100</w:t>
            </w:r>
          </w:p>
        </w:tc>
      </w:tr>
    </w:tbl>
    <w:p w14:paraId="39C874E7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</w:p>
    <w:p w14:paraId="5A3983A1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1. Cena brutto usługi – 100 % max 100 pkt</w:t>
      </w:r>
    </w:p>
    <w:p w14:paraId="6B7B9CCA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Zasady oceny kryterium „cena oferty”</w:t>
      </w:r>
    </w:p>
    <w:p w14:paraId="003AE168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Cena brutto winna być wyrażona w złotych polskich.</w:t>
      </w:r>
    </w:p>
    <w:p w14:paraId="6DE5F52C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Całkowita cena brutto wykonania zamówienia powinna być wyrażona liczbowo i słownie oraz podana do dwóch miejsc po przecinku.</w:t>
      </w:r>
    </w:p>
    <w:p w14:paraId="29FB8123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Cena brutto zostanie wyliczona na podstawie wypełnionego formularza ofertowego.</w:t>
      </w:r>
    </w:p>
    <w:p w14:paraId="3095F003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Ocena punktowa oferty zostanie dokonana zgodnie z formułą:</w:t>
      </w:r>
    </w:p>
    <w:p w14:paraId="032563D5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- Cena brutto usługi – 100 % max 100 pkt</w:t>
      </w:r>
    </w:p>
    <w:p w14:paraId="4C739375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</w:p>
    <w:p w14:paraId="08ECC860" w14:textId="77777777" w:rsidR="00914E70" w:rsidRPr="00914E70" w:rsidRDefault="00914E70" w:rsidP="00914E70">
      <w:pPr>
        <w:pStyle w:val="Default"/>
        <w:rPr>
          <w:u w:val="single"/>
        </w:rPr>
      </w:pPr>
      <w:r w:rsidRPr="00914E70">
        <w:rPr>
          <w:u w:val="single"/>
        </w:rPr>
        <w:t>kryterium – cena</w:t>
      </w:r>
    </w:p>
    <w:p w14:paraId="7ECFBF52" w14:textId="77777777" w:rsidR="00914E70" w:rsidRPr="00914E70" w:rsidRDefault="00914E70" w:rsidP="00914E70">
      <w:pPr>
        <w:pStyle w:val="Default"/>
      </w:pPr>
    </w:p>
    <w:p w14:paraId="02EBB2B1" w14:textId="77777777" w:rsidR="00914E70" w:rsidRPr="00914E70" w:rsidRDefault="00914E70" w:rsidP="00914E70">
      <w:pPr>
        <w:pStyle w:val="Default"/>
      </w:pPr>
      <w:r w:rsidRPr="00914E70">
        <w:t>C = R</w:t>
      </w:r>
      <w:r w:rsidRPr="00914E70">
        <w:rPr>
          <w:vertAlign w:val="subscript"/>
        </w:rPr>
        <w:t>1</w:t>
      </w:r>
      <w:r w:rsidRPr="00914E70">
        <w:t xml:space="preserve"> x </w:t>
      </w:r>
      <w:proofErr w:type="spellStart"/>
      <w:r w:rsidRPr="00914E70">
        <w:t>C</w:t>
      </w:r>
      <w:r w:rsidRPr="00914E70">
        <w:rPr>
          <w:vertAlign w:val="subscript"/>
        </w:rPr>
        <w:t>min</w:t>
      </w:r>
      <w:proofErr w:type="spellEnd"/>
      <w:r w:rsidRPr="00914E70">
        <w:t xml:space="preserve"> / </w:t>
      </w:r>
      <w:proofErr w:type="spellStart"/>
      <w:r w:rsidRPr="00914E70">
        <w:t>C</w:t>
      </w:r>
      <w:r w:rsidRPr="00914E70">
        <w:rPr>
          <w:vertAlign w:val="subscript"/>
        </w:rPr>
        <w:t>b</w:t>
      </w:r>
      <w:proofErr w:type="spellEnd"/>
    </w:p>
    <w:p w14:paraId="2732D431" w14:textId="77777777" w:rsidR="00914E70" w:rsidRPr="00914E70" w:rsidRDefault="00914E70" w:rsidP="00914E70">
      <w:pPr>
        <w:pStyle w:val="Default"/>
      </w:pPr>
    </w:p>
    <w:p w14:paraId="640335DD" w14:textId="77777777" w:rsidR="00914E70" w:rsidRPr="00914E70" w:rsidRDefault="00914E70" w:rsidP="00914E70">
      <w:pPr>
        <w:pStyle w:val="Default"/>
      </w:pPr>
      <w:proofErr w:type="spellStart"/>
      <w:r w:rsidRPr="00914E70">
        <w:t>C</w:t>
      </w:r>
      <w:r w:rsidRPr="00914E70">
        <w:rPr>
          <w:vertAlign w:val="subscript"/>
        </w:rPr>
        <w:t>min</w:t>
      </w:r>
      <w:proofErr w:type="spellEnd"/>
      <w:r w:rsidRPr="00914E70">
        <w:t xml:space="preserve"> </w:t>
      </w:r>
      <w:r w:rsidRPr="00914E70">
        <w:tab/>
        <w:t xml:space="preserve">– </w:t>
      </w:r>
      <w:r w:rsidRPr="00914E70">
        <w:tab/>
        <w:t xml:space="preserve">cena oferty najtańszej </w:t>
      </w:r>
    </w:p>
    <w:p w14:paraId="6A365CDD" w14:textId="77777777" w:rsidR="00914E70" w:rsidRPr="00914E70" w:rsidRDefault="00914E70" w:rsidP="00914E70">
      <w:pPr>
        <w:pStyle w:val="Default"/>
      </w:pPr>
      <w:proofErr w:type="spellStart"/>
      <w:r w:rsidRPr="00914E70">
        <w:t>C</w:t>
      </w:r>
      <w:r w:rsidRPr="00914E70">
        <w:rPr>
          <w:vertAlign w:val="subscript"/>
        </w:rPr>
        <w:t>b</w:t>
      </w:r>
      <w:proofErr w:type="spellEnd"/>
      <w:r w:rsidRPr="00914E70">
        <w:tab/>
        <w:t xml:space="preserve">– </w:t>
      </w:r>
      <w:r w:rsidRPr="00914E70">
        <w:tab/>
        <w:t>cena oferty badanej</w:t>
      </w:r>
    </w:p>
    <w:p w14:paraId="4295749C" w14:textId="77777777" w:rsidR="00914E70" w:rsidRPr="00914E70" w:rsidRDefault="00914E70" w:rsidP="00914E70">
      <w:pPr>
        <w:pStyle w:val="Default"/>
      </w:pPr>
      <w:r w:rsidRPr="00914E70">
        <w:t>R</w:t>
      </w:r>
      <w:r w:rsidRPr="00914E70">
        <w:rPr>
          <w:vertAlign w:val="subscript"/>
        </w:rPr>
        <w:t>1</w:t>
      </w:r>
      <w:r w:rsidRPr="00914E70">
        <w:tab/>
        <w:t xml:space="preserve">– </w:t>
      </w:r>
      <w:r w:rsidRPr="00914E70">
        <w:tab/>
        <w:t>znaczenie procentowe kryterium cena</w:t>
      </w:r>
    </w:p>
    <w:p w14:paraId="7AA754D8" w14:textId="77777777" w:rsidR="00914E70" w:rsidRDefault="00914E70" w:rsidP="00914E70">
      <w:pPr>
        <w:jc w:val="both"/>
        <w:rPr>
          <w:rFonts w:ascii="Calibri" w:hAnsi="Calibri" w:cs="Tahoma"/>
          <w:sz w:val="22"/>
          <w:szCs w:val="22"/>
        </w:rPr>
      </w:pPr>
    </w:p>
    <w:p w14:paraId="1CF9C0DF" w14:textId="77777777" w:rsidR="000411B7" w:rsidRPr="00914E70" w:rsidRDefault="000411B7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  <w:bookmarkStart w:id="0" w:name="_GoBack"/>
      <w:bookmarkEnd w:id="0"/>
    </w:p>
    <w:sectPr w:rsidR="000411B7" w:rsidRPr="00914E70" w:rsidSect="00EF5AFB">
      <w:headerReference w:type="default" r:id="rId8"/>
      <w:footerReference w:type="default" r:id="rId9"/>
      <w:pgSz w:w="11906" w:h="16838"/>
      <w:pgMar w:top="1276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B5EE8" w14:textId="77777777" w:rsidR="00034498" w:rsidRDefault="00034498" w:rsidP="00205BF0">
      <w:r>
        <w:separator/>
      </w:r>
    </w:p>
  </w:endnote>
  <w:endnote w:type="continuationSeparator" w:id="0">
    <w:p w14:paraId="3B2EE6F1" w14:textId="77777777" w:rsidR="00034498" w:rsidRDefault="00034498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B20E6" w14:textId="77777777" w:rsidR="00034498" w:rsidRDefault="00034498" w:rsidP="00205BF0">
      <w:r>
        <w:separator/>
      </w:r>
    </w:p>
  </w:footnote>
  <w:footnote w:type="continuationSeparator" w:id="0">
    <w:p w14:paraId="1F22F77B" w14:textId="77777777" w:rsidR="00034498" w:rsidRDefault="00034498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D3098"/>
    <w:multiLevelType w:val="hybridMultilevel"/>
    <w:tmpl w:val="21C4B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651FE"/>
    <w:multiLevelType w:val="hybridMultilevel"/>
    <w:tmpl w:val="1AF8DD54"/>
    <w:lvl w:ilvl="0" w:tplc="9376A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2312D"/>
    <w:multiLevelType w:val="hybridMultilevel"/>
    <w:tmpl w:val="76C00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5930"/>
    <w:multiLevelType w:val="hybridMultilevel"/>
    <w:tmpl w:val="AEBA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C6D2A"/>
    <w:multiLevelType w:val="hybridMultilevel"/>
    <w:tmpl w:val="724C5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F1328"/>
    <w:multiLevelType w:val="hybridMultilevel"/>
    <w:tmpl w:val="21C4B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76128"/>
    <w:multiLevelType w:val="hybridMultilevel"/>
    <w:tmpl w:val="F23689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34498"/>
    <w:rsid w:val="000411B7"/>
    <w:rsid w:val="00077509"/>
    <w:rsid w:val="000B4F84"/>
    <w:rsid w:val="001006B6"/>
    <w:rsid w:val="00144709"/>
    <w:rsid w:val="00151F84"/>
    <w:rsid w:val="001A0D29"/>
    <w:rsid w:val="001C5230"/>
    <w:rsid w:val="00205BF0"/>
    <w:rsid w:val="00297AED"/>
    <w:rsid w:val="002C0A79"/>
    <w:rsid w:val="003275F8"/>
    <w:rsid w:val="00357E52"/>
    <w:rsid w:val="003D69F0"/>
    <w:rsid w:val="00506359"/>
    <w:rsid w:val="005471CB"/>
    <w:rsid w:val="00571E5B"/>
    <w:rsid w:val="00576EAC"/>
    <w:rsid w:val="00595534"/>
    <w:rsid w:val="005B1777"/>
    <w:rsid w:val="005C2E25"/>
    <w:rsid w:val="00602E21"/>
    <w:rsid w:val="00604E67"/>
    <w:rsid w:val="00615F61"/>
    <w:rsid w:val="006258DE"/>
    <w:rsid w:val="006809EF"/>
    <w:rsid w:val="0073519A"/>
    <w:rsid w:val="007E4040"/>
    <w:rsid w:val="007F3B1D"/>
    <w:rsid w:val="00853A3D"/>
    <w:rsid w:val="008561AB"/>
    <w:rsid w:val="008916DF"/>
    <w:rsid w:val="008A75E0"/>
    <w:rsid w:val="00914E70"/>
    <w:rsid w:val="0093106E"/>
    <w:rsid w:val="00945F71"/>
    <w:rsid w:val="00A40DBC"/>
    <w:rsid w:val="00A71F00"/>
    <w:rsid w:val="00AA016F"/>
    <w:rsid w:val="00AA4C61"/>
    <w:rsid w:val="00AE35F4"/>
    <w:rsid w:val="00D843BF"/>
    <w:rsid w:val="00D9373E"/>
    <w:rsid w:val="00E159FF"/>
    <w:rsid w:val="00E239E5"/>
    <w:rsid w:val="00E24E57"/>
    <w:rsid w:val="00EF5AFB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3D6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9F0"/>
    <w:pPr>
      <w:ind w:left="720"/>
      <w:contextualSpacing/>
    </w:pPr>
  </w:style>
  <w:style w:type="paragraph" w:customStyle="1" w:styleId="Default">
    <w:name w:val="Default"/>
    <w:rsid w:val="003D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3D69F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andard">
    <w:name w:val="Standard"/>
    <w:rsid w:val="003D69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9F0"/>
    <w:pPr>
      <w:widowControl w:val="0"/>
      <w:spacing w:after="120"/>
    </w:pPr>
    <w:rPr>
      <w:rFonts w:ascii="Times New Roman" w:eastAsia="SimSun" w:hAnsi="Times New Roman" w:cs="Mangal"/>
    </w:rPr>
  </w:style>
  <w:style w:type="character" w:customStyle="1" w:styleId="markedcontent">
    <w:name w:val="markedcontent"/>
    <w:rsid w:val="003D69F0"/>
  </w:style>
  <w:style w:type="character" w:customStyle="1" w:styleId="Nagwek2">
    <w:name w:val="Nagłówek #2_"/>
    <w:link w:val="Nagwek20"/>
    <w:rsid w:val="000411B7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411B7"/>
    <w:pPr>
      <w:widowControl w:val="0"/>
      <w:shd w:val="clear" w:color="auto" w:fill="FFFFFF"/>
      <w:suppressAutoHyphens w:val="0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7852-7E53-4D3C-B68F-00DF5905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31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Eliza Skalmierska</cp:lastModifiedBy>
  <cp:revision>6</cp:revision>
  <cp:lastPrinted>2023-06-05T09:12:00Z</cp:lastPrinted>
  <dcterms:created xsi:type="dcterms:W3CDTF">2025-02-07T11:59:00Z</dcterms:created>
  <dcterms:modified xsi:type="dcterms:W3CDTF">2026-01-19T12:43:00Z</dcterms:modified>
</cp:coreProperties>
</file>