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CDC4" w14:textId="77777777" w:rsidR="00DF7B97" w:rsidRPr="006106EE" w:rsidRDefault="00000000" w:rsidP="006106EE">
      <w:pPr>
        <w:pStyle w:val="Tytu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Informacje o Krakowskim Szpitalu Specjalistycznym im. św. Jana Pawła II - tekst odczytywalny maszynowo</w:t>
      </w:r>
    </w:p>
    <w:p w14:paraId="5396C7EC" w14:textId="77777777" w:rsidR="00DF7B97" w:rsidRPr="006106EE" w:rsidRDefault="00000000" w:rsidP="006106EE">
      <w:pPr>
        <w:pStyle w:val="Nagwek1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Informacja o jednostce</w:t>
      </w:r>
    </w:p>
    <w:p w14:paraId="5A807BFA" w14:textId="61502147" w:rsidR="00DF7B97" w:rsidRPr="006106EE" w:rsidRDefault="00000000" w:rsidP="006106EE">
      <w:pPr>
        <w:pStyle w:val="Nagwek2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Nazwa jednostki: Krakowski Szpital Specjalistyczny im. św. Jana Pawła II</w:t>
      </w:r>
      <w:r w:rsidRPr="006106EE">
        <w:rPr>
          <w:rFonts w:cstheme="majorHAnsi"/>
          <w:sz w:val="24"/>
          <w:szCs w:val="24"/>
        </w:rPr>
        <w:br/>
        <w:t>Adres: ul. Prądnicka 80, 31-202 Kraków, Województwo małopolskie, Polska</w:t>
      </w:r>
      <w:r w:rsidRPr="006106EE">
        <w:rPr>
          <w:rFonts w:cstheme="majorHAnsi"/>
          <w:sz w:val="24"/>
          <w:szCs w:val="24"/>
        </w:rPr>
        <w:br/>
        <w:t>Telefon kontaktowy: +48 12 614 20 00</w:t>
      </w:r>
      <w:r w:rsidRPr="006106EE">
        <w:rPr>
          <w:rFonts w:cstheme="majorHAnsi"/>
          <w:sz w:val="24"/>
          <w:szCs w:val="24"/>
        </w:rPr>
        <w:br/>
        <w:t xml:space="preserve">Strona </w:t>
      </w:r>
      <w:proofErr w:type="spellStart"/>
      <w:r w:rsidRPr="006106EE">
        <w:rPr>
          <w:rFonts w:cstheme="majorHAnsi"/>
          <w:sz w:val="24"/>
          <w:szCs w:val="24"/>
        </w:rPr>
        <w:t>internetowa</w:t>
      </w:r>
      <w:proofErr w:type="spellEnd"/>
      <w:r w:rsidRPr="006106EE">
        <w:rPr>
          <w:rFonts w:cstheme="majorHAnsi"/>
          <w:sz w:val="24"/>
          <w:szCs w:val="24"/>
        </w:rPr>
        <w:t>: www.szpitaljp2.krakow.pl</w:t>
      </w:r>
    </w:p>
    <w:p w14:paraId="0E211E75" w14:textId="77777777" w:rsidR="00DF7B97" w:rsidRPr="006106EE" w:rsidRDefault="00000000" w:rsidP="006106EE">
      <w:pPr>
        <w:pStyle w:val="Nagwek1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Opis szpitala</w:t>
      </w:r>
    </w:p>
    <w:p w14:paraId="279A32EA" w14:textId="77777777" w:rsidR="00DF7B97" w:rsidRPr="006106EE" w:rsidRDefault="00000000" w:rsidP="006106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6EE">
        <w:rPr>
          <w:rFonts w:asciiTheme="majorHAnsi" w:hAnsiTheme="majorHAnsi" w:cstheme="majorHAnsi"/>
          <w:sz w:val="24"/>
          <w:szCs w:val="24"/>
        </w:rPr>
        <w:t xml:space="preserve">Krakowski </w:t>
      </w:r>
      <w:proofErr w:type="spellStart"/>
      <w:r w:rsidRPr="006106EE">
        <w:rPr>
          <w:rFonts w:asciiTheme="majorHAnsi" w:hAnsiTheme="majorHAnsi" w:cstheme="majorHAnsi"/>
          <w:sz w:val="24"/>
          <w:szCs w:val="24"/>
        </w:rPr>
        <w:t>Szpital</w:t>
      </w:r>
      <w:proofErr w:type="spellEnd"/>
      <w:r w:rsidRPr="006106E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106EE">
        <w:rPr>
          <w:rFonts w:asciiTheme="majorHAnsi" w:hAnsiTheme="majorHAnsi" w:cstheme="majorHAnsi"/>
          <w:sz w:val="24"/>
          <w:szCs w:val="24"/>
        </w:rPr>
        <w:t>Specjalistyczny</w:t>
      </w:r>
      <w:proofErr w:type="spellEnd"/>
      <w:r w:rsidRPr="006106E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106EE">
        <w:rPr>
          <w:rFonts w:asciiTheme="majorHAnsi" w:hAnsiTheme="majorHAnsi" w:cstheme="majorHAnsi"/>
          <w:sz w:val="24"/>
          <w:szCs w:val="24"/>
        </w:rPr>
        <w:t>im</w:t>
      </w:r>
      <w:proofErr w:type="spellEnd"/>
      <w:r w:rsidRPr="006106EE">
        <w:rPr>
          <w:rFonts w:asciiTheme="majorHAnsi" w:hAnsiTheme="majorHAnsi" w:cstheme="majorHAnsi"/>
          <w:sz w:val="24"/>
          <w:szCs w:val="24"/>
        </w:rPr>
        <w:t>. św. Jana Pawła II w Krakowie to nowoczesna i wielospecjalistyczna placówka medyczna, której głównym celem jest świadczenie wysokiej jakości usług zdrowotnych, diagnostycznych i rehabilitacyjnych. Szpital pełni również funkcje dydaktyczne i naukowe, współpracując z uczelniami medycznymi oraz prowadząc badania naukowe.</w:t>
      </w:r>
      <w:r w:rsidRPr="006106EE">
        <w:rPr>
          <w:rFonts w:asciiTheme="majorHAnsi" w:hAnsiTheme="majorHAnsi" w:cstheme="majorHAnsi"/>
          <w:sz w:val="24"/>
          <w:szCs w:val="24"/>
        </w:rPr>
        <w:br/>
        <w:t>Szpital jest jednym z wiodących ośrodków w zakresie leczenia chorób układu krążenia, chorób płuc, neurologii, chirurgii oraz pulmonologii i pediatrii. Posiada nowoczesne zaplecze diagnostyczne i terapeutyczne, w tym oddziały intensywnej terapii, pracownie rezonansu magnetycznego i tomografii komputerowej. W naszej jednostce przeprowadzane są transplantacje serca, a także płuc.</w:t>
      </w:r>
    </w:p>
    <w:p w14:paraId="61A00EA0" w14:textId="77777777" w:rsidR="00DF7B97" w:rsidRPr="006106EE" w:rsidRDefault="00000000" w:rsidP="006106EE">
      <w:pPr>
        <w:pStyle w:val="Nagwek1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Dostępność architektoniczna</w:t>
      </w:r>
    </w:p>
    <w:p w14:paraId="545E053D" w14:textId="77777777" w:rsidR="00DF7B97" w:rsidRPr="006106EE" w:rsidRDefault="00000000" w:rsidP="006106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6EE">
        <w:rPr>
          <w:rFonts w:asciiTheme="majorHAnsi" w:hAnsiTheme="majorHAnsi" w:cstheme="majorHAnsi"/>
          <w:sz w:val="24"/>
          <w:szCs w:val="24"/>
        </w:rPr>
        <w:t>Na kompleks szpitalny składa się 9 pawilonów medycznych (pawilony M1, M2, M3, M4, M5, M6, M7, M8 i M9) oraz 6 pawilonów administracyjnych (pawilony A1, A2, A3, A4, A5 i A7). Każdy z budynków pełni inną funkcję i ma przypisany własny symbol z literą i cyfrą.</w:t>
      </w:r>
      <w:r w:rsidRPr="006106EE">
        <w:rPr>
          <w:rFonts w:asciiTheme="majorHAnsi" w:hAnsiTheme="majorHAnsi" w:cstheme="majorHAnsi"/>
          <w:sz w:val="24"/>
          <w:szCs w:val="24"/>
        </w:rPr>
        <w:br/>
        <w:t xml:space="preserve">Strefy wejściowe do budynków – w obrębie dojść do budynków brak barier architektonicznych (wysokich krawężników, stopni, uskoków). Przy wejściach do </w:t>
      </w:r>
      <w:r w:rsidRPr="006106EE">
        <w:rPr>
          <w:rFonts w:asciiTheme="majorHAnsi" w:hAnsiTheme="majorHAnsi" w:cstheme="majorHAnsi"/>
          <w:sz w:val="24"/>
          <w:szCs w:val="24"/>
        </w:rPr>
        <w:lastRenderedPageBreak/>
        <w:t>budynków znajdują się podjazdy oraz poręcze.</w:t>
      </w:r>
      <w:r w:rsidRPr="006106EE">
        <w:rPr>
          <w:rFonts w:asciiTheme="majorHAnsi" w:hAnsiTheme="majorHAnsi" w:cstheme="majorHAnsi"/>
          <w:sz w:val="24"/>
          <w:szCs w:val="24"/>
        </w:rPr>
        <w:br/>
        <w:t>Budynki są wyraźnie oznakowane kolorowymi tablicami z kontrastowym oznaczeniem cyfrą.</w:t>
      </w:r>
      <w:r w:rsidRPr="006106EE">
        <w:rPr>
          <w:rFonts w:asciiTheme="majorHAnsi" w:hAnsiTheme="majorHAnsi" w:cstheme="majorHAnsi"/>
          <w:sz w:val="24"/>
          <w:szCs w:val="24"/>
        </w:rPr>
        <w:br/>
        <w:t>Zamontowano wyraźne kierunkowskazy do budynków w tym pylony świetlne.</w:t>
      </w:r>
      <w:r w:rsidRPr="006106EE">
        <w:rPr>
          <w:rFonts w:asciiTheme="majorHAnsi" w:hAnsiTheme="majorHAnsi" w:cstheme="majorHAnsi"/>
          <w:sz w:val="24"/>
          <w:szCs w:val="24"/>
        </w:rPr>
        <w:br/>
        <w:t>W budynkach znajdują się recepcje, punkty informacyjne, windy, toalety. Sanitariaty dostosowywane są do potrzeb osób ze szczególnymi potrzebami i wyposażane w przyciski alarmowe.</w:t>
      </w:r>
      <w:r w:rsidRPr="006106EE">
        <w:rPr>
          <w:rFonts w:asciiTheme="majorHAnsi" w:hAnsiTheme="majorHAnsi" w:cstheme="majorHAnsi"/>
          <w:sz w:val="24"/>
          <w:szCs w:val="24"/>
        </w:rPr>
        <w:br/>
        <w:t>Na poszczególnych kondygnacjach umieszczone są czytelne informacje o numerze piętra widoczne zarówno dla osób poruszających się po budynku schodami, jak i windą. Informacje umieszczone w przestrzeni budynku są czytelne (duża i bezszeryfowa czcionka, kontrasty). Informacje umieszczone w przestrzeni budynku są widoczne zarówno w pozycji stojącej jak i siedzącej.</w:t>
      </w:r>
      <w:r w:rsidRPr="006106EE">
        <w:rPr>
          <w:rFonts w:asciiTheme="majorHAnsi" w:hAnsiTheme="majorHAnsi" w:cstheme="majorHAnsi"/>
          <w:sz w:val="24"/>
          <w:szCs w:val="24"/>
        </w:rPr>
        <w:br/>
        <w:t>Pomieszczenia, w których obsługiwani są pacjenci, oznaczone są za pomocą numerów.</w:t>
      </w:r>
      <w:r w:rsidRPr="006106EE">
        <w:rPr>
          <w:rFonts w:asciiTheme="majorHAnsi" w:hAnsiTheme="majorHAnsi" w:cstheme="majorHAnsi"/>
          <w:sz w:val="24"/>
          <w:szCs w:val="24"/>
        </w:rPr>
        <w:br/>
        <w:t>Pętle indukcyjne dla osób niedosłyszących zostały zamontowane w 4 budynkach: Budynek A8-brama główna (1 szt.), Budynek M1 – rejestracja (1 szt.), Budynek M4 – rejestracje (4 szt.), Budynek M9 – rejestracja (5 szt.). W pozostałych budynkach zostaną zainstalowane w najbliższym czasie.</w:t>
      </w:r>
      <w:r w:rsidRPr="006106EE">
        <w:rPr>
          <w:rFonts w:asciiTheme="majorHAnsi" w:hAnsiTheme="majorHAnsi" w:cstheme="majorHAnsi"/>
          <w:sz w:val="24"/>
          <w:szCs w:val="24"/>
        </w:rPr>
        <w:br/>
        <w:t>W części budynków nie ma oznaczeń w alfabecie Braille’a ani oznaczeń kontrastowych lub w druku powiększonym dla osób niewidomych i słabowidzących. Zastosowano windy z sygnalizacją dźwiękową i świetlną oraz oznaczeniami Braille’a dla niewidomych;</w:t>
      </w:r>
      <w:r w:rsidRPr="006106EE">
        <w:rPr>
          <w:rFonts w:asciiTheme="majorHAnsi" w:hAnsiTheme="majorHAnsi" w:cstheme="majorHAnsi"/>
          <w:sz w:val="24"/>
          <w:szCs w:val="24"/>
        </w:rPr>
        <w:br/>
        <w:t>Szpital zapewnia wejście do budynku osobie korzystającej z psa asystującego.</w:t>
      </w:r>
      <w:r w:rsidRPr="006106EE">
        <w:rPr>
          <w:rFonts w:asciiTheme="majorHAnsi" w:hAnsiTheme="majorHAnsi" w:cstheme="majorHAnsi"/>
          <w:sz w:val="24"/>
          <w:szCs w:val="24"/>
        </w:rPr>
        <w:br/>
        <w:t>Na terenie Szpitala znajdują się trzy duże parkingi utwardzone (pomiędzy budynkami A7, A5 i przy budynku M7 oraz duży parking na wschód od budynku M5, kilka mniejszych parkingów utwardzonych przy budynku M2 i M3. W obrębie większych i mniejszych parkingów wyznaczono miejsca parkingowe dla osób z niepełnosprawnością (łącznie 18 miejsc).</w:t>
      </w:r>
      <w:r w:rsidRPr="006106EE">
        <w:rPr>
          <w:rFonts w:asciiTheme="majorHAnsi" w:hAnsiTheme="majorHAnsi" w:cstheme="majorHAnsi"/>
          <w:sz w:val="24"/>
          <w:szCs w:val="24"/>
        </w:rPr>
        <w:br/>
        <w:t>Szpital dąży do zapewnienia dostępności dla osób z niepełnosprawnościami poprzez:</w:t>
      </w:r>
      <w:r w:rsidRPr="006106EE">
        <w:rPr>
          <w:rFonts w:asciiTheme="majorHAnsi" w:hAnsiTheme="majorHAnsi" w:cstheme="majorHAnsi"/>
          <w:sz w:val="24"/>
          <w:szCs w:val="24"/>
        </w:rPr>
        <w:br/>
        <w:t>• podjazdy i windy w budynkach,</w:t>
      </w:r>
      <w:r w:rsidRPr="006106EE">
        <w:rPr>
          <w:rFonts w:asciiTheme="majorHAnsi" w:hAnsiTheme="majorHAnsi" w:cstheme="majorHAnsi"/>
          <w:sz w:val="24"/>
          <w:szCs w:val="24"/>
        </w:rPr>
        <w:br/>
        <w:t>• toalety dostosowane do potrzeb osób z niepełnosprawnościami,</w:t>
      </w:r>
      <w:r w:rsidRPr="006106EE">
        <w:rPr>
          <w:rFonts w:asciiTheme="majorHAnsi" w:hAnsiTheme="majorHAnsi" w:cstheme="majorHAnsi"/>
          <w:sz w:val="24"/>
          <w:szCs w:val="24"/>
        </w:rPr>
        <w:br/>
        <w:t>• miejsca parkingowe dla osób z niepełnosprawnościami oznaczone niebieskimi kopertami.</w:t>
      </w:r>
    </w:p>
    <w:p w14:paraId="35FBCB54" w14:textId="77777777" w:rsidR="00DF7B97" w:rsidRPr="006106EE" w:rsidRDefault="00000000" w:rsidP="006106EE">
      <w:pPr>
        <w:pStyle w:val="Nagwek1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Wniosek o zapewnienie dostępności</w:t>
      </w:r>
    </w:p>
    <w:p w14:paraId="17B42B03" w14:textId="36FEF22B" w:rsidR="00DF7B97" w:rsidRPr="006106EE" w:rsidRDefault="00000000" w:rsidP="006106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6EE">
        <w:rPr>
          <w:rFonts w:asciiTheme="majorHAnsi" w:hAnsiTheme="majorHAnsi" w:cstheme="majorHAnsi"/>
          <w:sz w:val="24"/>
          <w:szCs w:val="24"/>
        </w:rPr>
        <w:t>1. Osoba ze szczególnymi potrzebami lub jej przedstawiciel ustawowy, po wykazaniu interesu faktycznego, może złożyć wniosek o zapewnienie dostępności w zakresie dostępności architektonicznej, dostępności informacyjno-komunikacyjnej lub dostępności cyfrowej strony internetowej, aplikacji mobilnej lub elementu strony internetowej.</w:t>
      </w:r>
      <w:r w:rsidRPr="006106EE">
        <w:rPr>
          <w:rFonts w:asciiTheme="majorHAnsi" w:hAnsiTheme="majorHAnsi" w:cstheme="majorHAnsi"/>
          <w:sz w:val="24"/>
          <w:szCs w:val="24"/>
        </w:rPr>
        <w:br/>
        <w:t>2. Wniosek składa się w formie pisemnej, telefonicznej lub w postaci elektronicznej, na formularzu.</w:t>
      </w:r>
      <w:r w:rsidRPr="006106EE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6106EE" w:rsidRPr="006106EE">
        <w:rPr>
          <w:rFonts w:asciiTheme="majorHAnsi" w:hAnsiTheme="majorHAnsi" w:cstheme="majorHAnsi"/>
          <w:sz w:val="24"/>
          <w:szCs w:val="24"/>
        </w:rPr>
        <w:t>Formularz</w:t>
      </w:r>
      <w:proofErr w:type="spellEnd"/>
      <w:r w:rsidR="006106EE" w:rsidRPr="006106EE">
        <w:rPr>
          <w:rFonts w:asciiTheme="majorHAnsi" w:hAnsiTheme="majorHAnsi" w:cstheme="majorHAnsi"/>
          <w:sz w:val="24"/>
          <w:szCs w:val="24"/>
        </w:rPr>
        <w:t xml:space="preserve"> jest </w:t>
      </w:r>
      <w:proofErr w:type="spellStart"/>
      <w:r w:rsidR="006106EE" w:rsidRPr="006106EE">
        <w:rPr>
          <w:rFonts w:asciiTheme="majorHAnsi" w:hAnsiTheme="majorHAnsi" w:cstheme="majorHAnsi"/>
          <w:sz w:val="24"/>
          <w:szCs w:val="24"/>
        </w:rPr>
        <w:t>dostępny</w:t>
      </w:r>
      <w:proofErr w:type="spellEnd"/>
      <w:r w:rsidR="006106EE" w:rsidRPr="006106E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106EE" w:rsidRPr="006106EE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6106EE" w:rsidRPr="006106E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106EE" w:rsidRPr="006106EE">
        <w:rPr>
          <w:rFonts w:asciiTheme="majorHAnsi" w:hAnsiTheme="majorHAnsi" w:cstheme="majorHAnsi"/>
          <w:sz w:val="24"/>
          <w:szCs w:val="24"/>
        </w:rPr>
        <w:t>stronie</w:t>
      </w:r>
      <w:proofErr w:type="spellEnd"/>
      <w:r w:rsidR="006106EE" w:rsidRPr="006106EE">
        <w:rPr>
          <w:rFonts w:asciiTheme="majorHAnsi" w:hAnsiTheme="majorHAnsi" w:cstheme="majorHAnsi"/>
          <w:sz w:val="24"/>
          <w:szCs w:val="24"/>
        </w:rPr>
        <w:t xml:space="preserve"> www: </w:t>
      </w:r>
      <w:hyperlink r:id="rId6" w:history="1">
        <w:r w:rsidR="006106EE" w:rsidRPr="006106EE">
          <w:rPr>
            <w:rStyle w:val="Hipercze"/>
            <w:rFonts w:asciiTheme="majorHAnsi" w:hAnsiTheme="majorHAnsi" w:cstheme="majorHAnsi"/>
            <w:sz w:val="24"/>
            <w:szCs w:val="24"/>
          </w:rPr>
          <w:t>https://www.szpitaljp2.krakow.pl/deklaracja-dostepnosci/</w:t>
        </w:r>
      </w:hyperlink>
      <w:r w:rsidR="006106EE" w:rsidRPr="006106EE">
        <w:rPr>
          <w:rFonts w:asciiTheme="majorHAnsi" w:hAnsiTheme="majorHAnsi" w:cstheme="majorHAnsi"/>
          <w:sz w:val="24"/>
          <w:szCs w:val="24"/>
        </w:rPr>
        <w:t>.</w:t>
      </w:r>
    </w:p>
    <w:p w14:paraId="75E2CF3A" w14:textId="77777777" w:rsidR="00DF7B97" w:rsidRPr="006106EE" w:rsidRDefault="00000000" w:rsidP="006106EE">
      <w:pPr>
        <w:pStyle w:val="Nagwek2"/>
        <w:spacing w:line="360" w:lineRule="auto"/>
        <w:rPr>
          <w:rFonts w:cstheme="majorHAnsi"/>
          <w:sz w:val="24"/>
          <w:szCs w:val="24"/>
        </w:rPr>
      </w:pPr>
      <w:proofErr w:type="spellStart"/>
      <w:r w:rsidRPr="006106EE">
        <w:rPr>
          <w:rFonts w:cstheme="majorHAnsi"/>
          <w:sz w:val="24"/>
          <w:szCs w:val="24"/>
        </w:rPr>
        <w:t>Kontakt</w:t>
      </w:r>
      <w:proofErr w:type="spellEnd"/>
      <w:r w:rsidRPr="006106EE">
        <w:rPr>
          <w:rFonts w:cstheme="majorHAnsi"/>
          <w:sz w:val="24"/>
          <w:szCs w:val="24"/>
        </w:rPr>
        <w:t xml:space="preserve"> do </w:t>
      </w:r>
      <w:proofErr w:type="spellStart"/>
      <w:r w:rsidRPr="006106EE">
        <w:rPr>
          <w:rFonts w:cstheme="majorHAnsi"/>
          <w:sz w:val="24"/>
          <w:szCs w:val="24"/>
        </w:rPr>
        <w:t>Szpitala</w:t>
      </w:r>
      <w:proofErr w:type="spellEnd"/>
    </w:p>
    <w:p w14:paraId="1934ECAB" w14:textId="77777777" w:rsidR="00DF7B97" w:rsidRPr="006106EE" w:rsidRDefault="00000000" w:rsidP="006106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6EE">
        <w:rPr>
          <w:rFonts w:asciiTheme="majorHAnsi" w:hAnsiTheme="majorHAnsi" w:cstheme="majorHAnsi"/>
          <w:sz w:val="24"/>
          <w:szCs w:val="24"/>
        </w:rPr>
        <w:t>Krakowski Szpital Specjalistyczny im. św. Jana Pawła II</w:t>
      </w:r>
      <w:r w:rsidRPr="006106EE">
        <w:rPr>
          <w:rFonts w:asciiTheme="majorHAnsi" w:hAnsiTheme="majorHAnsi" w:cstheme="majorHAnsi"/>
          <w:sz w:val="24"/>
          <w:szCs w:val="24"/>
        </w:rPr>
        <w:br/>
        <w:t>ul. Prądnicka 80, 31-202 Kraków</w:t>
      </w:r>
      <w:r w:rsidRPr="006106EE">
        <w:rPr>
          <w:rFonts w:asciiTheme="majorHAnsi" w:hAnsiTheme="majorHAnsi" w:cstheme="majorHAnsi"/>
          <w:sz w:val="24"/>
          <w:szCs w:val="24"/>
        </w:rPr>
        <w:br/>
        <w:t>Numer kontaktowy na centralę telefoniczną: +48 12 614 20 00 (w godzinach 7:00 – 18:00).</w:t>
      </w:r>
      <w:r w:rsidRPr="006106EE">
        <w:rPr>
          <w:rFonts w:asciiTheme="majorHAnsi" w:hAnsiTheme="majorHAnsi" w:cstheme="majorHAnsi"/>
          <w:sz w:val="24"/>
          <w:szCs w:val="24"/>
        </w:rPr>
        <w:br/>
        <w:t>Dziennik Podawczy zlokalizowany jest w Pawilonie A5 (w godzinach 7:00 – 15:00).</w:t>
      </w:r>
      <w:r w:rsidRPr="006106EE">
        <w:rPr>
          <w:rFonts w:asciiTheme="majorHAnsi" w:hAnsiTheme="majorHAnsi" w:cstheme="majorHAnsi"/>
          <w:sz w:val="24"/>
          <w:szCs w:val="24"/>
        </w:rPr>
        <w:br/>
        <w:t>Adres poczty elektronicznej: kancelaria@szpitaljp2.krakow.pl</w:t>
      </w:r>
      <w:r w:rsidRPr="006106EE">
        <w:rPr>
          <w:rFonts w:asciiTheme="majorHAnsi" w:hAnsiTheme="majorHAnsi" w:cstheme="majorHAnsi"/>
          <w:sz w:val="24"/>
          <w:szCs w:val="24"/>
        </w:rPr>
        <w:br/>
        <w:t>Możesz wysłać pismo za pomocą elektronicznej skrzynki podawczej ePUAP: /KSS/SkrytkaESP</w:t>
      </w:r>
      <w:r w:rsidRPr="006106EE">
        <w:rPr>
          <w:rFonts w:asciiTheme="majorHAnsi" w:hAnsiTheme="majorHAnsi" w:cstheme="majorHAnsi"/>
          <w:sz w:val="24"/>
          <w:szCs w:val="24"/>
        </w:rPr>
        <w:br/>
        <w:t>Adres do e-Doręczeń: AE:PL-14879-34079-WVRVG-27</w:t>
      </w:r>
    </w:p>
    <w:p w14:paraId="1E6814B2" w14:textId="77777777" w:rsidR="00DF7B97" w:rsidRPr="006106EE" w:rsidRDefault="00000000" w:rsidP="006106EE">
      <w:pPr>
        <w:pStyle w:val="Nagwek2"/>
        <w:spacing w:line="360" w:lineRule="auto"/>
        <w:rPr>
          <w:rFonts w:cstheme="majorHAnsi"/>
          <w:sz w:val="24"/>
          <w:szCs w:val="24"/>
        </w:rPr>
      </w:pPr>
      <w:r w:rsidRPr="006106EE">
        <w:rPr>
          <w:rFonts w:cstheme="majorHAnsi"/>
          <w:sz w:val="24"/>
          <w:szCs w:val="24"/>
        </w:rPr>
        <w:t>Kontakt do Koordynatora ds. Dostępności w naszym Szpitalu</w:t>
      </w:r>
    </w:p>
    <w:p w14:paraId="19EEA976" w14:textId="77777777" w:rsidR="00DF7B97" w:rsidRPr="006106EE" w:rsidRDefault="00000000" w:rsidP="006106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106EE">
        <w:rPr>
          <w:rFonts w:asciiTheme="majorHAnsi" w:hAnsiTheme="majorHAnsi" w:cstheme="majorHAnsi"/>
          <w:sz w:val="24"/>
          <w:szCs w:val="24"/>
        </w:rPr>
        <w:t>p. Beata Myszkowska-Bekas</w:t>
      </w:r>
      <w:r w:rsidRPr="006106EE">
        <w:rPr>
          <w:rFonts w:asciiTheme="majorHAnsi" w:hAnsiTheme="majorHAnsi" w:cstheme="majorHAnsi"/>
          <w:sz w:val="24"/>
          <w:szCs w:val="24"/>
        </w:rPr>
        <w:br/>
        <w:t>Adres: ul. Prądnicka 80, 31-202 Kraków</w:t>
      </w:r>
      <w:r w:rsidRPr="006106EE">
        <w:rPr>
          <w:rFonts w:asciiTheme="majorHAnsi" w:hAnsiTheme="majorHAnsi" w:cstheme="majorHAnsi"/>
          <w:sz w:val="24"/>
          <w:szCs w:val="24"/>
        </w:rPr>
        <w:br/>
        <w:t>E-mail: b.myszkowska@szpitaljp2.krakow.pl</w:t>
      </w:r>
      <w:r w:rsidRPr="006106EE">
        <w:rPr>
          <w:rFonts w:asciiTheme="majorHAnsi" w:hAnsiTheme="majorHAnsi" w:cstheme="majorHAnsi"/>
          <w:sz w:val="24"/>
          <w:szCs w:val="24"/>
        </w:rPr>
        <w:br/>
        <w:t>Telefon: 12 614 35 08</w:t>
      </w:r>
    </w:p>
    <w:sectPr w:rsidR="00DF7B97" w:rsidRPr="006106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2519071">
    <w:abstractNumId w:val="8"/>
  </w:num>
  <w:num w:numId="2" w16cid:durableId="1151021312">
    <w:abstractNumId w:val="6"/>
  </w:num>
  <w:num w:numId="3" w16cid:durableId="1554925693">
    <w:abstractNumId w:val="5"/>
  </w:num>
  <w:num w:numId="4" w16cid:durableId="22170578">
    <w:abstractNumId w:val="4"/>
  </w:num>
  <w:num w:numId="5" w16cid:durableId="11105074">
    <w:abstractNumId w:val="7"/>
  </w:num>
  <w:num w:numId="6" w16cid:durableId="104665741">
    <w:abstractNumId w:val="3"/>
  </w:num>
  <w:num w:numId="7" w16cid:durableId="1893928739">
    <w:abstractNumId w:val="2"/>
  </w:num>
  <w:num w:numId="8" w16cid:durableId="1806196755">
    <w:abstractNumId w:val="1"/>
  </w:num>
  <w:num w:numId="9" w16cid:durableId="87643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1602"/>
    <w:rsid w:val="006106EE"/>
    <w:rsid w:val="006326AF"/>
    <w:rsid w:val="00AA1D8D"/>
    <w:rsid w:val="00B47730"/>
    <w:rsid w:val="00CB0664"/>
    <w:rsid w:val="00DF7B97"/>
    <w:rsid w:val="00E907AE"/>
    <w:rsid w:val="00FA35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874A"/>
  <w14:defaultImageDpi w14:val="300"/>
  <w15:docId w15:val="{7E5FAC6E-28F4-4715-9F1F-0EE8CDF6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106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jp2.krakow.pl/deklaracja-dostep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Informacja o jednostce</vt:lpstr>
      <vt:lpstr>Opis szpitala</vt:lpstr>
      <vt:lpstr>Dostępność architektoniczna</vt:lpstr>
      <vt:lpstr>Wniosek o zapewnienie dostępności</vt:lpstr>
      <vt:lpstr>Kontakt do Szpitala</vt:lpstr>
      <vt:lpstr>Kontakt do Koordynatora ds. Dostępności w naszym Szpitalu</vt:lpstr>
      <vt:lpstr/>
    </vt:vector>
  </TitlesOfParts>
  <Manager/>
  <Company/>
  <LinksUpToDate>false</LinksUpToDate>
  <CharactersWithSpaces>4858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JP2</dc:creator>
  <cp:keywords/>
  <dc:description>generated by python-docx</dc:description>
  <cp:lastModifiedBy>Joanna Stypińska</cp:lastModifiedBy>
  <cp:revision>2</cp:revision>
  <dcterms:created xsi:type="dcterms:W3CDTF">2025-05-06T11:34:00Z</dcterms:created>
  <dcterms:modified xsi:type="dcterms:W3CDTF">2025-05-06T11:34:00Z</dcterms:modified>
  <cp:category/>
</cp:coreProperties>
</file>