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50" w:rsidRDefault="00C63350">
      <w:pPr>
        <w:pStyle w:val="NormalnyWeb"/>
        <w:spacing w:after="0"/>
        <w:jc w:val="center"/>
        <w:rPr>
          <w:rFonts w:ascii="Tahoma" w:hAnsi="Tahoma" w:cs="Tahoma"/>
          <w:b/>
          <w:bCs/>
          <w:i/>
          <w:iCs/>
          <w:sz w:val="28"/>
          <w:szCs w:val="28"/>
        </w:rPr>
      </w:pPr>
    </w:p>
    <w:p w:rsidR="00C63350" w:rsidRPr="00433BB3" w:rsidRDefault="00702B4C" w:rsidP="00433BB3">
      <w:pPr>
        <w:pStyle w:val="NormalnyWeb"/>
        <w:spacing w:after="0"/>
        <w:rPr>
          <w:rFonts w:ascii="Tahoma" w:hAnsi="Tahoma" w:cs="Tahoma"/>
          <w:b/>
          <w:bCs/>
          <w:iCs/>
          <w:sz w:val="28"/>
          <w:szCs w:val="28"/>
        </w:rPr>
      </w:pPr>
      <w:r w:rsidRPr="00433BB3">
        <w:rPr>
          <w:rFonts w:ascii="Tahoma" w:hAnsi="Tahoma" w:cs="Tahoma"/>
          <w:b/>
          <w:bCs/>
          <w:iCs/>
          <w:sz w:val="28"/>
          <w:szCs w:val="28"/>
        </w:rPr>
        <w:t>Formularz ofertowy</w:t>
      </w:r>
    </w:p>
    <w:p w:rsidR="00433BB3" w:rsidRDefault="00433BB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C63350" w:rsidRDefault="00702B4C" w:rsidP="00433BB3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 xml:space="preserve">Dla zadania: Wykonanie przeglądu, konserwacji i kontroli szczelności urządzeń </w:t>
      </w:r>
      <w:r>
        <w:rPr>
          <w:rFonts w:asciiTheme="minorHAnsi" w:hAnsiTheme="minorHAnsi" w:cstheme="minorHAnsi"/>
          <w:b/>
          <w:bCs/>
        </w:rPr>
        <w:br/>
        <w:t>i agregatów chłodniczych wraz z wpisem do Centralnego Rejestru Operatorów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br/>
        <w:t>w Krakowskim Szpitalu Specjalisty</w:t>
      </w:r>
      <w:bookmarkStart w:id="0" w:name="_GoBack"/>
      <w:bookmarkEnd w:id="0"/>
      <w:r>
        <w:rPr>
          <w:rFonts w:asciiTheme="minorHAnsi" w:hAnsiTheme="minorHAnsi" w:cstheme="minorHAnsi"/>
          <w:b/>
        </w:rPr>
        <w:t>cznym im. św. Jana Pawła II</w:t>
      </w:r>
    </w:p>
    <w:p w:rsidR="00C63350" w:rsidRDefault="00C63350">
      <w:pPr>
        <w:jc w:val="both"/>
        <w:rPr>
          <w:rFonts w:asciiTheme="minorHAnsi" w:hAnsiTheme="minorHAnsi" w:cstheme="minorHAnsi"/>
          <w:b/>
        </w:rPr>
      </w:pPr>
    </w:p>
    <w:p w:rsidR="00C63350" w:rsidRDefault="00C63350">
      <w:pPr>
        <w:pStyle w:val="NormalnyWeb"/>
        <w:spacing w:after="0" w:line="100" w:lineRule="atLeast"/>
        <w:rPr>
          <w:rFonts w:ascii="Calibri" w:hAnsi="Calibri" w:cs="Calibri"/>
          <w:b/>
          <w:bCs/>
        </w:rPr>
      </w:pPr>
    </w:p>
    <w:tbl>
      <w:tblPr>
        <w:tblW w:w="906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860"/>
        <w:gridCol w:w="677"/>
        <w:gridCol w:w="1289"/>
        <w:gridCol w:w="1121"/>
        <w:gridCol w:w="1700"/>
      </w:tblGrid>
      <w:tr w:rsidR="00C63350">
        <w:trPr>
          <w:trHeight w:val="14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350" w:rsidRDefault="00702B4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bookmarkStart w:id="1" w:name="RANGE!A1%3AF4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Lp.</w:t>
            </w:r>
            <w:bookmarkEnd w:id="1"/>
          </w:p>
        </w:tc>
        <w:tc>
          <w:tcPr>
            <w:tcW w:w="3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350" w:rsidRDefault="00702B4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350" w:rsidRDefault="00702B4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350" w:rsidRDefault="00702B4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Cena jednostkowa 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350" w:rsidRDefault="00702B4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Stawka podatku VAT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350" w:rsidRDefault="00702B4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Wartość brutto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(2x3x współczynnik stawki podatku VAT)</w:t>
            </w:r>
          </w:p>
        </w:tc>
      </w:tr>
      <w:tr w:rsidR="00C63350">
        <w:trPr>
          <w:trHeight w:val="300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350" w:rsidRDefault="00702B4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350" w:rsidRDefault="00702B4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350" w:rsidRDefault="00702B4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350" w:rsidRDefault="00702B4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350" w:rsidRDefault="00702B4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C63350">
        <w:trPr>
          <w:trHeight w:val="510"/>
        </w:trPr>
        <w:tc>
          <w:tcPr>
            <w:tcW w:w="4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350" w:rsidRDefault="00702B4C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350" w:rsidRDefault="00702B4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[ PLN ]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350" w:rsidRDefault="00702B4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[ % ]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350" w:rsidRDefault="00702B4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[ PLN ]</w:t>
            </w:r>
          </w:p>
        </w:tc>
      </w:tr>
      <w:tr w:rsidR="00C63350">
        <w:trPr>
          <w:trHeight w:val="2732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350" w:rsidRDefault="00702B4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350" w:rsidRDefault="00702B4C">
            <w:pPr>
              <w:widowControl w:val="0"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Wykonanie </w:t>
            </w:r>
            <w:r>
              <w:rPr>
                <w:rFonts w:ascii="Arial" w:hAnsi="Arial" w:cs="Arial"/>
                <w:sz w:val="20"/>
                <w:szCs w:val="20"/>
              </w:rPr>
              <w:t>przeglądu, konserwacji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kontroli szczelności układów i agregatów chłodniczych wraz z wpisem do CRO zgodnie z wymaganiami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15 maja 2015 r.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 substancjach zubożających warstwę ozonową oraz o niektórych fluorowanych gazach cieplarnianych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wraz ze </w:t>
            </w:r>
            <w:r>
              <w:rPr>
                <w:rFonts w:ascii="Arial" w:hAnsi="Arial" w:cs="Arial"/>
                <w:sz w:val="20"/>
                <w:szCs w:val="20"/>
              </w:rPr>
              <w:t>zmianami o jednolitym te</w:t>
            </w:r>
            <w:r>
              <w:rPr>
                <w:rFonts w:ascii="Arial" w:hAnsi="Arial" w:cs="Arial"/>
                <w:sz w:val="20"/>
                <w:szCs w:val="20"/>
              </w:rPr>
              <w:t>kście Ustawy z dnia 18 listopada 2018r.</w:t>
            </w:r>
          </w:p>
        </w:tc>
        <w:tc>
          <w:tcPr>
            <w:tcW w:w="6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350" w:rsidRDefault="00702B4C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kpl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350" w:rsidRDefault="00702B4C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1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350" w:rsidRDefault="00702B4C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3350" w:rsidRDefault="00702B4C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:rsidR="00C63350" w:rsidRDefault="00C63350">
      <w:pPr>
        <w:pStyle w:val="NormalnyWeb"/>
        <w:spacing w:after="0"/>
        <w:rPr>
          <w:rFonts w:ascii="Tahoma" w:hAnsi="Tahoma" w:cs="Tahoma"/>
          <w:sz w:val="18"/>
          <w:szCs w:val="18"/>
        </w:rPr>
      </w:pPr>
    </w:p>
    <w:p w:rsidR="00C63350" w:rsidRDefault="00C63350">
      <w:pPr>
        <w:pStyle w:val="NormalnyWeb"/>
        <w:spacing w:after="0"/>
        <w:rPr>
          <w:rFonts w:ascii="Tahoma" w:hAnsi="Tahoma" w:cs="Tahoma"/>
          <w:sz w:val="18"/>
          <w:szCs w:val="18"/>
        </w:rPr>
      </w:pPr>
    </w:p>
    <w:p w:rsidR="00C63350" w:rsidRDefault="00C63350">
      <w:pPr>
        <w:pStyle w:val="NormalnyWeb"/>
        <w:spacing w:after="0"/>
        <w:rPr>
          <w:rFonts w:ascii="Tahoma" w:hAnsi="Tahoma" w:cs="Tahoma"/>
          <w:sz w:val="18"/>
          <w:szCs w:val="18"/>
        </w:rPr>
      </w:pPr>
    </w:p>
    <w:p w:rsidR="00C63350" w:rsidRDefault="00C63350">
      <w:pPr>
        <w:pStyle w:val="NormalnyWeb"/>
        <w:spacing w:after="0"/>
        <w:rPr>
          <w:rFonts w:ascii="Tahoma" w:hAnsi="Tahoma" w:cs="Tahoma"/>
          <w:sz w:val="18"/>
          <w:szCs w:val="18"/>
        </w:rPr>
      </w:pPr>
    </w:p>
    <w:p w:rsidR="00C63350" w:rsidRDefault="00702B4C">
      <w:pPr>
        <w:pStyle w:val="NormalnyWeb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…………………………………, Data: ……………………………</w:t>
      </w:r>
      <w:r>
        <w:rPr>
          <w:rFonts w:ascii="Tahoma" w:hAnsi="Tahoma" w:cs="Tahoma"/>
          <w:sz w:val="20"/>
          <w:szCs w:val="20"/>
        </w:rPr>
        <w:tab/>
        <w:t xml:space="preserve">      …………………………………………………………</w:t>
      </w:r>
    </w:p>
    <w:p w:rsidR="00C63350" w:rsidRDefault="00702B4C">
      <w:pPr>
        <w:pStyle w:val="NormalnyWeb"/>
        <w:spacing w:before="0" w:after="0"/>
        <w:ind w:left="5664"/>
        <w:rPr>
          <w:rFonts w:ascii="Tahoma" w:hAnsi="Tahoma" w:cs="Tahoma"/>
          <w:sz w:val="20"/>
          <w:szCs w:val="20"/>
        </w:rPr>
      </w:pPr>
      <w:r>
        <w:rPr>
          <w:sz w:val="20"/>
          <w:szCs w:val="20"/>
        </w:rPr>
        <w:t xml:space="preserve">      Podpisy i pieczątka imienna osób</w:t>
      </w:r>
      <w:r>
        <w:rPr>
          <w:sz w:val="20"/>
          <w:szCs w:val="20"/>
        </w:rPr>
        <w:br/>
        <w:t xml:space="preserve">    upoważnionych do  reprezentowania</w:t>
      </w:r>
      <w:r>
        <w:rPr>
          <w:sz w:val="20"/>
          <w:szCs w:val="20"/>
        </w:rPr>
        <w:br/>
        <w:t xml:space="preserve">                     Wykonawcy</w:t>
      </w:r>
    </w:p>
    <w:sectPr w:rsidR="00C63350">
      <w:headerReference w:type="default" r:id="rId7"/>
      <w:footerReference w:type="default" r:id="rId8"/>
      <w:pgSz w:w="11906" w:h="16838"/>
      <w:pgMar w:top="1417" w:right="1417" w:bottom="1417" w:left="1417" w:header="720" w:footer="72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B4C" w:rsidRDefault="00702B4C">
      <w:r>
        <w:separator/>
      </w:r>
    </w:p>
  </w:endnote>
  <w:endnote w:type="continuationSeparator" w:id="0">
    <w:p w:rsidR="00702B4C" w:rsidRDefault="0070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50" w:rsidRDefault="00C633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B4C" w:rsidRDefault="00702B4C">
      <w:r>
        <w:separator/>
      </w:r>
    </w:p>
  </w:footnote>
  <w:footnote w:type="continuationSeparator" w:id="0">
    <w:p w:rsidR="00702B4C" w:rsidRDefault="00702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50" w:rsidRDefault="00702B4C">
    <w:pPr>
      <w:pStyle w:val="NormalnyWeb"/>
      <w:spacing w:before="0" w:after="0" w:line="360" w:lineRule="auto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bCs/>
        <w:i/>
        <w:iCs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84685"/>
    <w:multiLevelType w:val="multilevel"/>
    <w:tmpl w:val="44EC7B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50"/>
    <w:rsid w:val="00433BB3"/>
    <w:rsid w:val="00702B4C"/>
    <w:rsid w:val="00C6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DB498-7DFF-4A88-95CF-0A732417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ar-SA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Domylnaczcionkaakapitu1">
    <w:name w:val="Domyślna czcionka akapitu1"/>
    <w:qFormat/>
  </w:style>
  <w:style w:type="character" w:styleId="Numerstrony">
    <w:name w:val="page number"/>
    <w:basedOn w:val="Domylnaczcionkaakapitu1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856B2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NormalnyWeb1">
    <w:name w:val="Normalny (Web)1"/>
    <w:basedOn w:val="Normalny"/>
    <w:qFormat/>
    <w:pPr>
      <w:spacing w:before="280" w:after="119" w:line="102" w:lineRule="atLeast"/>
    </w:pPr>
  </w:style>
  <w:style w:type="paragraph" w:customStyle="1" w:styleId="western1">
    <w:name w:val="western1"/>
    <w:basedOn w:val="Normalny"/>
    <w:qFormat/>
    <w:pPr>
      <w:spacing w:before="280" w:after="119" w:line="102" w:lineRule="atLeast"/>
    </w:pPr>
  </w:style>
  <w:style w:type="paragraph" w:customStyle="1" w:styleId="Styl1">
    <w:name w:val="Styl1"/>
    <w:basedOn w:val="Nagwek5"/>
    <w:next w:val="Podtytu"/>
    <w:qFormat/>
    <w:pPr>
      <w:numPr>
        <w:ilvl w:val="0"/>
        <w:numId w:val="0"/>
      </w:numPr>
      <w:spacing w:after="0"/>
      <w:jc w:val="right"/>
    </w:pPr>
    <w:rPr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customStyle="1" w:styleId="Bezodstpw1">
    <w:name w:val="Bez odstępów1"/>
    <w:qFormat/>
    <w:pPr>
      <w:spacing w:line="100" w:lineRule="atLeast"/>
    </w:pPr>
    <w:rPr>
      <w:rFonts w:eastAsia="SimSun" w:cs="Arial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4703B3"/>
    <w:pPr>
      <w:spacing w:after="160" w:line="360" w:lineRule="atLeast"/>
      <w:ind w:left="720"/>
      <w:textAlignment w:val="baseline"/>
    </w:pPr>
    <w:rPr>
      <w:kern w:val="2"/>
      <w:sz w:val="26"/>
      <w:szCs w:val="26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85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Pakiet 14</vt:lpstr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Pakiet 14</dc:title>
  <dc:subject/>
  <dc:creator>celebz</dc:creator>
  <dc:description/>
  <cp:lastModifiedBy>Joanna Stypińska</cp:lastModifiedBy>
  <cp:revision>2</cp:revision>
  <cp:lastPrinted>2024-05-15T09:01:00Z</cp:lastPrinted>
  <dcterms:created xsi:type="dcterms:W3CDTF">2024-05-20T13:40:00Z</dcterms:created>
  <dcterms:modified xsi:type="dcterms:W3CDTF">2024-05-20T13:40:00Z</dcterms:modified>
  <dc:language>pl-PL</dc:language>
</cp:coreProperties>
</file>