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1040"/>
        <w:gridCol w:w="3300"/>
        <w:gridCol w:w="2260"/>
        <w:gridCol w:w="1265"/>
        <w:gridCol w:w="1960"/>
        <w:gridCol w:w="807"/>
        <w:gridCol w:w="1960"/>
        <w:gridCol w:w="1960"/>
      </w:tblGrid>
      <w:tr w:rsidR="000A21B9" w:rsidRPr="000A21B9" w:rsidTr="000A21B9">
        <w:trPr>
          <w:trHeight w:val="300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21B9" w:rsidRPr="000A21B9" w:rsidRDefault="000A21B9" w:rsidP="000A2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21B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21B9" w:rsidRPr="000A21B9" w:rsidRDefault="000A21B9" w:rsidP="000A2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21B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21B9" w:rsidRPr="000A21B9" w:rsidRDefault="000A21B9" w:rsidP="000A2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21B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21B9" w:rsidRPr="000A21B9" w:rsidRDefault="000A21B9" w:rsidP="000A2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21B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21B9" w:rsidRPr="000A21B9" w:rsidRDefault="000A21B9" w:rsidP="000A2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21B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21B9" w:rsidRPr="000A21B9" w:rsidRDefault="000A21B9" w:rsidP="000A2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21B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21B9" w:rsidRPr="000A21B9" w:rsidRDefault="000A21B9" w:rsidP="000A2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21B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21B9" w:rsidRPr="000A21B9" w:rsidRDefault="000A21B9" w:rsidP="000A2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21B9">
              <w:rPr>
                <w:rFonts w:ascii="Calibri" w:eastAsia="Times New Roman" w:hAnsi="Calibri" w:cs="Calibri"/>
                <w:color w:val="000000"/>
                <w:lang w:eastAsia="pl-PL"/>
              </w:rPr>
              <w:t>Załącznik nr 2</w:t>
            </w:r>
          </w:p>
        </w:tc>
      </w:tr>
      <w:tr w:rsidR="000A21B9" w:rsidRPr="000A21B9" w:rsidTr="000A21B9">
        <w:trPr>
          <w:trHeight w:val="525"/>
        </w:trPr>
        <w:tc>
          <w:tcPr>
            <w:tcW w:w="1502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21B9" w:rsidRPr="000A21B9" w:rsidRDefault="000A21B9" w:rsidP="000A2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A21B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Formularz cenowy dla Krakowskiego Szpitala Specjalistycznego im. Jana Pawła II</w:t>
            </w:r>
          </w:p>
        </w:tc>
      </w:tr>
      <w:tr w:rsidR="000A21B9" w:rsidRPr="000A21B9" w:rsidTr="000A21B9">
        <w:trPr>
          <w:trHeight w:val="243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1B9" w:rsidRPr="000A21B9" w:rsidRDefault="000A21B9" w:rsidP="000A2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A21B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1B9" w:rsidRPr="000A21B9" w:rsidRDefault="000A21B9" w:rsidP="000A2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A21B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Kod odpadu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1B9" w:rsidRPr="000A21B9" w:rsidRDefault="000A21B9" w:rsidP="000A2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A21B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Rodzaj odpadów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1B9" w:rsidRPr="000A21B9" w:rsidRDefault="000A21B9" w:rsidP="000A2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A21B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Szczegółowe objaśnienie rodzaju odpadu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1B9" w:rsidRPr="000A21B9" w:rsidRDefault="000A21B9" w:rsidP="000A2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A21B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Szacunkowa ilość odpadów [Mg] za rok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1B9" w:rsidRPr="000A21B9" w:rsidRDefault="000A21B9" w:rsidP="000A2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A21B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Cena jednostkowa zakupu netto za            1 Mg z dokładnością do dwóch miejsc po przecinku                       (w zł)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1B9" w:rsidRPr="000A21B9" w:rsidRDefault="000A21B9" w:rsidP="000A2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A21B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Stawka VAT            (w %)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1B9" w:rsidRPr="000A21B9" w:rsidRDefault="000A21B9" w:rsidP="000A2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A21B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Wartość zakupu netto                               z dokładnością do dwóch miejsc po przecinku                      (w zł)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1B9" w:rsidRPr="000A21B9" w:rsidRDefault="000A21B9" w:rsidP="000A2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A21B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Wartość zakupu brutto z dokładnością do dwóch miejsc po przecinku                       (w zł)</w:t>
            </w:r>
          </w:p>
        </w:tc>
      </w:tr>
      <w:tr w:rsidR="000A21B9" w:rsidRPr="000A21B9" w:rsidTr="000A21B9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1B9" w:rsidRPr="000A21B9" w:rsidRDefault="000A21B9" w:rsidP="000A2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21B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1B9" w:rsidRPr="000A21B9" w:rsidRDefault="000A21B9" w:rsidP="000A2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21B9">
              <w:rPr>
                <w:rFonts w:ascii="Calibri" w:eastAsia="Times New Roman" w:hAnsi="Calibri" w:cs="Calibri"/>
                <w:color w:val="000000"/>
                <w:lang w:eastAsia="pl-PL"/>
              </w:rPr>
              <w:t>15 01 01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1B9" w:rsidRPr="000A21B9" w:rsidRDefault="000A21B9" w:rsidP="000A2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21B9">
              <w:rPr>
                <w:rFonts w:ascii="Calibri" w:eastAsia="Times New Roman" w:hAnsi="Calibri" w:cs="Calibri"/>
                <w:color w:val="000000"/>
                <w:lang w:eastAsia="pl-PL"/>
              </w:rPr>
              <w:t>Opakowania z papieru i tektury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1B9" w:rsidRPr="000A21B9" w:rsidRDefault="000A21B9" w:rsidP="000A2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21B9">
              <w:rPr>
                <w:rFonts w:ascii="Calibri" w:eastAsia="Times New Roman" w:hAnsi="Calibri" w:cs="Calibri"/>
                <w:color w:val="000000"/>
                <w:lang w:eastAsia="pl-PL"/>
              </w:rPr>
              <w:t>Makulatura kartonowa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21B9" w:rsidRPr="000A21B9" w:rsidRDefault="000A21B9" w:rsidP="000A2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21B9">
              <w:rPr>
                <w:rFonts w:ascii="Calibri" w:eastAsia="Times New Roman" w:hAnsi="Calibri" w:cs="Calibri"/>
                <w:color w:val="000000"/>
                <w:lang w:eastAsia="pl-PL"/>
              </w:rPr>
              <w:t>50,000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B9" w:rsidRPr="000A21B9" w:rsidRDefault="000A21B9" w:rsidP="000A2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21B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B9" w:rsidRPr="000A21B9" w:rsidRDefault="000A21B9" w:rsidP="000A2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21B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1B9" w:rsidRPr="000A21B9" w:rsidRDefault="000A21B9" w:rsidP="000A2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21B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B9" w:rsidRPr="000A21B9" w:rsidRDefault="000A21B9" w:rsidP="000A2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21B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A21B9" w:rsidRPr="000A21B9" w:rsidTr="000A21B9">
        <w:trPr>
          <w:trHeight w:val="300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A21B9" w:rsidRPr="000A21B9" w:rsidRDefault="000A21B9" w:rsidP="000A2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21B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A21B9" w:rsidRPr="000A21B9" w:rsidRDefault="000A21B9" w:rsidP="000A2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21B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A21B9" w:rsidRPr="000A21B9" w:rsidRDefault="000A21B9" w:rsidP="000A2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21B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A21B9" w:rsidRPr="000A21B9" w:rsidRDefault="000A21B9" w:rsidP="000A2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21B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A21B9" w:rsidRPr="000A21B9" w:rsidRDefault="000A21B9" w:rsidP="000A2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21B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A21B9" w:rsidRPr="000A21B9" w:rsidRDefault="000A21B9" w:rsidP="000A2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A21B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B9" w:rsidRPr="000A21B9" w:rsidRDefault="000A21B9" w:rsidP="000A2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21B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B9" w:rsidRPr="000A21B9" w:rsidRDefault="000A21B9" w:rsidP="000A2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21B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A21B9" w:rsidRPr="000A21B9" w:rsidTr="000A21B9">
        <w:trPr>
          <w:trHeight w:val="300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A21B9" w:rsidRPr="000A21B9" w:rsidRDefault="000A21B9" w:rsidP="000A2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21B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1B9" w:rsidRPr="000A21B9" w:rsidRDefault="000A21B9" w:rsidP="000A21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A21B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Czas trwania umowy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1B9" w:rsidRPr="000A21B9" w:rsidRDefault="000A21B9" w:rsidP="000A2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21B9">
              <w:rPr>
                <w:rFonts w:ascii="Calibri" w:eastAsia="Times New Roman" w:hAnsi="Calibri" w:cs="Calibri"/>
                <w:color w:val="000000"/>
                <w:lang w:eastAsia="pl-PL"/>
              </w:rPr>
              <w:t>12 miesięcy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A21B9" w:rsidRPr="000A21B9" w:rsidRDefault="000A21B9" w:rsidP="000A2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21B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21B9" w:rsidRPr="000A21B9" w:rsidRDefault="000A21B9" w:rsidP="000A2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21B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21B9" w:rsidRPr="000A21B9" w:rsidRDefault="000A21B9" w:rsidP="000A2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21B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21B9" w:rsidRPr="000A21B9" w:rsidRDefault="000A21B9" w:rsidP="000A2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21B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21B9" w:rsidRPr="000A21B9" w:rsidRDefault="000A21B9" w:rsidP="000A2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21B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A21B9" w:rsidRPr="000A21B9" w:rsidTr="000A21B9">
        <w:trPr>
          <w:trHeight w:val="300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21B9" w:rsidRPr="000A21B9" w:rsidRDefault="000A21B9" w:rsidP="000A2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21B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21B9" w:rsidRPr="000A21B9" w:rsidRDefault="000A21B9" w:rsidP="000A21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A21B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Cena netto wynajmu pojemników (dzierżawy)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1B9" w:rsidRPr="000A21B9" w:rsidRDefault="000A21B9" w:rsidP="000A2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21B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21B9" w:rsidRPr="000A21B9" w:rsidRDefault="000A21B9" w:rsidP="000A2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21B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21B9" w:rsidRPr="000A21B9" w:rsidRDefault="000A21B9" w:rsidP="000A2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21B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21B9" w:rsidRPr="000A21B9" w:rsidRDefault="000A21B9" w:rsidP="000A2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21B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21B9" w:rsidRPr="000A21B9" w:rsidRDefault="000A21B9" w:rsidP="000A2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21B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21B9" w:rsidRPr="000A21B9" w:rsidRDefault="000A21B9" w:rsidP="000A2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21B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A21B9" w:rsidRPr="000A21B9" w:rsidTr="000A21B9">
        <w:trPr>
          <w:trHeight w:val="300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21B9" w:rsidRPr="000A21B9" w:rsidRDefault="000A21B9" w:rsidP="000A2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21B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1B9" w:rsidRPr="000A21B9" w:rsidRDefault="000A21B9" w:rsidP="000A21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A21B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Cena netto transportu (wymiany kontenera)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1B9" w:rsidRPr="000A21B9" w:rsidRDefault="000A21B9" w:rsidP="000A2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21B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21B9" w:rsidRPr="000A21B9" w:rsidRDefault="000A21B9" w:rsidP="000A2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21B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21B9" w:rsidRPr="000A21B9" w:rsidRDefault="000A21B9" w:rsidP="000A2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21B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21B9" w:rsidRPr="000A21B9" w:rsidRDefault="000A21B9" w:rsidP="000A2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21B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21B9" w:rsidRPr="000A21B9" w:rsidRDefault="000A21B9" w:rsidP="000A2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21B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21B9" w:rsidRPr="000A21B9" w:rsidRDefault="000A21B9" w:rsidP="000A2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21B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A21B9" w:rsidRPr="000A21B9" w:rsidTr="000A21B9">
        <w:trPr>
          <w:trHeight w:val="300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21B9" w:rsidRPr="000A21B9" w:rsidRDefault="000A21B9" w:rsidP="000A2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21B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A21B9" w:rsidRPr="000A21B9" w:rsidRDefault="000A21B9" w:rsidP="000A21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A21B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Uwagi, wyjaśnienia</w:t>
            </w:r>
          </w:p>
        </w:tc>
        <w:tc>
          <w:tcPr>
            <w:tcW w:w="1021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A21B9" w:rsidRPr="000A21B9" w:rsidRDefault="000A21B9" w:rsidP="000A2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21B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A21B9" w:rsidRPr="000A21B9" w:rsidTr="000A21B9">
        <w:trPr>
          <w:trHeight w:val="300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21B9" w:rsidRPr="000A21B9" w:rsidRDefault="000A21B9" w:rsidP="000A2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21B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21B9" w:rsidRPr="000A21B9" w:rsidRDefault="000A21B9" w:rsidP="000A2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21B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B9" w:rsidRPr="000A21B9" w:rsidRDefault="000A21B9" w:rsidP="000A2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21B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12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B9" w:rsidRPr="000A21B9" w:rsidRDefault="000A21B9" w:rsidP="000A2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0A21B9" w:rsidRDefault="000A21B9" w:rsidP="000A21B9">
      <w:pPr>
        <w:spacing w:after="2000"/>
        <w:ind w:firstLine="709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</w:p>
    <w:p w:rsidR="000A21B9" w:rsidRDefault="000A21B9" w:rsidP="000A21B9">
      <w:pPr>
        <w:spacing w:after="0"/>
        <w:ind w:firstLine="709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………………………………………………………………………………………………</w:t>
      </w:r>
      <w:bookmarkStart w:id="0" w:name="_GoBack"/>
      <w:bookmarkEnd w:id="0"/>
    </w:p>
    <w:p w:rsidR="000A21B9" w:rsidRDefault="000A21B9" w:rsidP="000A21B9">
      <w:pPr>
        <w:spacing w:after="0"/>
        <w:ind w:firstLine="709"/>
      </w:pPr>
      <w:r w:rsidRPr="000A21B9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data, pieczątka i podpis Wykonawcy lub osoby upoważnionej</w:t>
      </w:r>
    </w:p>
    <w:sectPr w:rsidR="000A21B9" w:rsidSect="000A21B9">
      <w:pgSz w:w="16838" w:h="11906" w:orient="landscape"/>
      <w:pgMar w:top="141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EAA"/>
    <w:rsid w:val="000A21B9"/>
    <w:rsid w:val="0017457A"/>
    <w:rsid w:val="00772E66"/>
    <w:rsid w:val="00BE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60F2D9-080F-411E-B3B3-E221E5C0F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6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Nowak</dc:creator>
  <cp:keywords/>
  <dc:description/>
  <cp:lastModifiedBy>Stanisław Nowak</cp:lastModifiedBy>
  <cp:revision>2</cp:revision>
  <dcterms:created xsi:type="dcterms:W3CDTF">2021-07-14T07:46:00Z</dcterms:created>
  <dcterms:modified xsi:type="dcterms:W3CDTF">2021-07-14T07:53:00Z</dcterms:modified>
</cp:coreProperties>
</file>