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B75A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18</w:t>
      </w:r>
    </w:p>
    <w:p w:rsidR="007C16FD" w:rsidRDefault="003F5C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</w:t>
      </w:r>
      <w:r w:rsidR="00293381" w:rsidRPr="0029338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d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iagnostyczne – wskaźniki kontroli</w:t>
      </w:r>
    </w:p>
    <w:p w:rsidR="00313EBD" w:rsidRPr="007C16FD" w:rsidRDefault="00313E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2"/>
        <w:gridCol w:w="1334"/>
        <w:gridCol w:w="1295"/>
        <w:gridCol w:w="493"/>
        <w:gridCol w:w="1735"/>
        <w:gridCol w:w="1323"/>
        <w:gridCol w:w="807"/>
        <w:gridCol w:w="1572"/>
        <w:gridCol w:w="1259"/>
        <w:gridCol w:w="2405"/>
      </w:tblGrid>
      <w:tr w:rsidR="005B2BE6" w:rsidRPr="005B2BE6" w:rsidTr="0066506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CE61E3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66506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66506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F61322" w:rsidRPr="005B2BE6" w:rsidTr="00665068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61322" w:rsidRPr="00366001" w:rsidRDefault="00F61322" w:rsidP="00665068">
            <w:pPr>
              <w:jc w:val="center"/>
            </w:pPr>
            <w:r w:rsidRPr="00366001">
              <w:t>3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</w:tcPr>
          <w:p w:rsidR="00F61322" w:rsidRPr="00366001" w:rsidRDefault="00F61322" w:rsidP="00665068">
            <w:pPr>
              <w:jc w:val="center"/>
            </w:pPr>
            <w:r w:rsidRPr="00366001">
              <w:t>Biologiczny wskaźnik do walidacji i rutynowej kontroli procesów dezynfekcji parą wodną w 105 st.C w 5 min - SIMICON DS.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61322" w:rsidRPr="00366001" w:rsidRDefault="00F61322" w:rsidP="00665068">
            <w:pPr>
              <w:jc w:val="center"/>
            </w:pPr>
            <w:r w:rsidRPr="00366001">
              <w:t>BI-DS-11001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61322" w:rsidRPr="00366001" w:rsidRDefault="00F61322" w:rsidP="00665068">
            <w:pPr>
              <w:jc w:val="center"/>
            </w:pPr>
            <w:r w:rsidRPr="00366001">
              <w:t>20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61322" w:rsidRPr="00366001" w:rsidRDefault="00F61322" w:rsidP="00665068">
            <w:pPr>
              <w:jc w:val="center"/>
            </w:pPr>
            <w:r w:rsidRPr="00366001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61322" w:rsidRPr="00366001" w:rsidRDefault="00F61322" w:rsidP="00665068">
            <w:pPr>
              <w:jc w:val="center"/>
            </w:pPr>
            <w:r w:rsidRPr="00366001">
              <w:t>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61322" w:rsidRPr="00366001" w:rsidRDefault="00F61322" w:rsidP="00665068">
            <w:pPr>
              <w:jc w:val="center"/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</w:tcPr>
          <w:p w:rsidR="00F61322" w:rsidRPr="00366001" w:rsidRDefault="00F61322" w:rsidP="00665068">
            <w:pPr>
              <w:jc w:val="center"/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</w:tcPr>
          <w:p w:rsidR="00F61322" w:rsidRPr="00366001" w:rsidRDefault="00F61322" w:rsidP="00665068">
            <w:pPr>
              <w:jc w:val="center"/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F61322" w:rsidRPr="00366001" w:rsidRDefault="00F61322" w:rsidP="00665068">
            <w:pPr>
              <w:jc w:val="center"/>
            </w:pPr>
            <w:r w:rsidRPr="00366001">
              <w:t>Amed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F61322" w:rsidRDefault="00F61322" w:rsidP="00665068">
            <w:pPr>
              <w:jc w:val="center"/>
            </w:pPr>
          </w:p>
        </w:tc>
      </w:tr>
      <w:tr w:rsidR="00665068" w:rsidTr="00665068">
        <w:tblPrEx>
          <w:tblLook w:val="0000" w:firstRow="0" w:lastRow="0" w:firstColumn="0" w:lastColumn="0" w:noHBand="0" w:noVBand="0"/>
        </w:tblPrEx>
        <w:trPr>
          <w:trHeight w:val="210"/>
          <w:jc w:val="center"/>
        </w:trPr>
        <w:tc>
          <w:tcPr>
            <w:tcW w:w="5000" w:type="pct"/>
            <w:gridSpan w:val="11"/>
          </w:tcPr>
          <w:p w:rsidR="00665068" w:rsidRPr="004C4C85" w:rsidRDefault="004C4C85" w:rsidP="0066506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wskaźnik</w:t>
            </w:r>
            <w:r w:rsidR="00665068" w:rsidRPr="004C4C85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zawiera spory Bacillus subtilis. Inkubacja do 7 dni w temp. 33 st. C.</w:t>
            </w:r>
          </w:p>
        </w:tc>
      </w:tr>
      <w:tr w:rsidR="00665068" w:rsidRPr="00665068" w:rsidTr="00BD2C01">
        <w:trPr>
          <w:trHeight w:val="315"/>
          <w:jc w:val="center"/>
        </w:trPr>
        <w:tc>
          <w:tcPr>
            <w:tcW w:w="2007" w:type="pct"/>
            <w:gridSpan w:val="5"/>
            <w:shd w:val="clear" w:color="auto" w:fill="FFFF00"/>
            <w:noWrap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66506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665068" w:rsidRPr="00665068" w:rsidRDefault="00665068" w:rsidP="00665068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665068" w:rsidRDefault="00665068" w:rsidP="00665068">
      <w:pPr>
        <w:spacing w:after="0" w:line="240" w:lineRule="auto"/>
        <w:ind w:left="720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665068" w:rsidRDefault="00665068" w:rsidP="00665068">
      <w:pPr>
        <w:spacing w:after="0" w:line="240" w:lineRule="auto"/>
        <w:ind w:left="360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527E2C" w:rsidRPr="005B2BE6" w:rsidRDefault="00527E2C" w:rsidP="00527E2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527E2C" w:rsidRPr="00F0728F" w:rsidRDefault="00527E2C" w:rsidP="00527E2C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527E2C" w:rsidRPr="00F0728F" w:rsidRDefault="00527E2C" w:rsidP="00527E2C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527E2C" w:rsidRPr="00F0728F" w:rsidRDefault="00527E2C" w:rsidP="00527E2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527E2C" w:rsidRPr="00F0728F" w:rsidRDefault="00527E2C" w:rsidP="00527E2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527E2C" w:rsidRPr="00F0728F" w:rsidRDefault="00527E2C" w:rsidP="00527E2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443A27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 xml:space="preserve">zaznaczenie jednej z </w:t>
      </w:r>
      <w:r w:rsidR="003649D1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443A27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</w:t>
      </w:r>
      <w:r w:rsidR="00EE2EDE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3F5C81" w:rsidRPr="005B2BE6" w:rsidRDefault="003F5C81" w:rsidP="00527E2C">
      <w:pPr>
        <w:spacing w:after="0" w:line="240" w:lineRule="auto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4C5474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sectPr w:rsidR="005B2BE6" w:rsidRP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E238F"/>
    <w:rsid w:val="00293381"/>
    <w:rsid w:val="002F4F17"/>
    <w:rsid w:val="00313EBD"/>
    <w:rsid w:val="003649D1"/>
    <w:rsid w:val="003F5C81"/>
    <w:rsid w:val="00443A27"/>
    <w:rsid w:val="004C4C85"/>
    <w:rsid w:val="004C5474"/>
    <w:rsid w:val="004E110F"/>
    <w:rsid w:val="00527E2C"/>
    <w:rsid w:val="00555CF2"/>
    <w:rsid w:val="005B2BE6"/>
    <w:rsid w:val="006130B6"/>
    <w:rsid w:val="00665068"/>
    <w:rsid w:val="006C2BC4"/>
    <w:rsid w:val="007C16FD"/>
    <w:rsid w:val="00B72432"/>
    <w:rsid w:val="00B75ABD"/>
    <w:rsid w:val="00C16136"/>
    <w:rsid w:val="00C85E68"/>
    <w:rsid w:val="00CE61E3"/>
    <w:rsid w:val="00EE2EDE"/>
    <w:rsid w:val="00F04E11"/>
    <w:rsid w:val="00F51B19"/>
    <w:rsid w:val="00F6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23</cp:revision>
  <dcterms:created xsi:type="dcterms:W3CDTF">2020-09-17T09:34:00Z</dcterms:created>
  <dcterms:modified xsi:type="dcterms:W3CDTF">2020-10-06T05:32:00Z</dcterms:modified>
</cp:coreProperties>
</file>