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25443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21</w:t>
      </w:r>
    </w:p>
    <w:p w:rsidR="007C16FD" w:rsidRDefault="0025443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Wyroby</w:t>
      </w:r>
      <w:r w:rsidR="00293381"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iagnostyczne ( do użytku laboratoryjnego ) 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70"/>
        <w:gridCol w:w="1279"/>
        <w:gridCol w:w="1295"/>
        <w:gridCol w:w="1076"/>
        <w:gridCol w:w="1735"/>
        <w:gridCol w:w="1322"/>
        <w:gridCol w:w="807"/>
        <w:gridCol w:w="1147"/>
        <w:gridCol w:w="1259"/>
        <w:gridCol w:w="2405"/>
      </w:tblGrid>
      <w:tr w:rsidR="005B2BE6" w:rsidRPr="005B2BE6" w:rsidTr="006650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6A16DF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6650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254430" w:rsidRPr="005B2BE6" w:rsidTr="00254430">
        <w:trPr>
          <w:trHeight w:val="2686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430" w:rsidRPr="00121510" w:rsidRDefault="00254430" w:rsidP="000A515A">
            <w:r w:rsidRPr="00121510"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</w:tcPr>
          <w:p w:rsidR="00254430" w:rsidRPr="00A62A89" w:rsidRDefault="00254430" w:rsidP="00A62A89">
            <w:pPr>
              <w:jc w:val="both"/>
              <w:rPr>
                <w:sz w:val="18"/>
                <w:szCs w:val="18"/>
              </w:rPr>
            </w:pPr>
            <w:r w:rsidRPr="00A62A89">
              <w:rPr>
                <w:sz w:val="18"/>
                <w:szCs w:val="18"/>
              </w:rPr>
              <w:t>Bezpieczny pojemnik tworzacy system zamkniety do materiału biopsyjego/histopatologicznego składajacy się z pokrywy zawierajacej środek utrwalajacy i zbiornika.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430" w:rsidRPr="00121510" w:rsidRDefault="00254430" w:rsidP="00254430">
            <w:pPr>
              <w:jc w:val="center"/>
            </w:pPr>
            <w:r w:rsidRPr="00121510">
              <w:t>3178-200-06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54430" w:rsidRPr="00121510" w:rsidRDefault="00254430" w:rsidP="00254430">
            <w:pPr>
              <w:jc w:val="center"/>
            </w:pPr>
            <w:r w:rsidRPr="00121510">
              <w:t>20 ml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430" w:rsidRPr="00121510" w:rsidRDefault="00254430" w:rsidP="00254430">
            <w:pPr>
              <w:jc w:val="center"/>
            </w:pPr>
            <w:r w:rsidRPr="00121510">
              <w:t>opk/24 szt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54430" w:rsidRDefault="00254430" w:rsidP="00254430">
            <w:pPr>
              <w:jc w:val="center"/>
            </w:pPr>
            <w:r w:rsidRPr="00121510">
              <w:t>42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54430" w:rsidRPr="00366001" w:rsidRDefault="00254430" w:rsidP="00665068">
            <w:pPr>
              <w:jc w:val="center"/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</w:tcPr>
          <w:p w:rsidR="00254430" w:rsidRPr="00366001" w:rsidRDefault="00254430" w:rsidP="00665068">
            <w:pPr>
              <w:jc w:val="center"/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</w:tcPr>
          <w:p w:rsidR="00254430" w:rsidRPr="00366001" w:rsidRDefault="00254430" w:rsidP="00665068">
            <w:pPr>
              <w:jc w:val="center"/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54430" w:rsidRPr="00366001" w:rsidRDefault="008D090E" w:rsidP="00665068">
            <w:pPr>
              <w:jc w:val="center"/>
            </w:pPr>
            <w:r w:rsidRPr="008D090E">
              <w:t>Biameditek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254430" w:rsidRDefault="00254430" w:rsidP="00665068">
            <w:pPr>
              <w:jc w:val="center"/>
            </w:pPr>
          </w:p>
        </w:tc>
      </w:tr>
      <w:tr w:rsidR="00665068" w:rsidTr="00665068">
        <w:tblPrEx>
          <w:tblLook w:val="0000" w:firstRow="0" w:lastRow="0" w:firstColumn="0" w:lastColumn="0" w:noHBand="0" w:noVBand="0"/>
        </w:tblPrEx>
        <w:trPr>
          <w:trHeight w:val="210"/>
          <w:jc w:val="center"/>
        </w:trPr>
        <w:tc>
          <w:tcPr>
            <w:tcW w:w="5000" w:type="pct"/>
            <w:gridSpan w:val="11"/>
          </w:tcPr>
          <w:p w:rsidR="00665068" w:rsidRPr="00254430" w:rsidRDefault="00254430" w:rsidP="0066506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25443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Pokrywa zbiornika zbudowana z tłoku zakończonego nakłuwaczem, f</w:t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oli aluminiowej zgrzanej z nakrętką, filtru zabezpieczającego, przycisku uwalniają</w:t>
            </w:r>
            <w:r w:rsidRPr="0025443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cego substancję utrwalającą(10% ro</w:t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z</w:t>
            </w:r>
            <w:r w:rsidRPr="0025443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twór formaliny buforowanej), p</w:t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okrywy wyposażonej w gwint zewnę</w:t>
            </w:r>
            <w:r w:rsidRPr="00254430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trzny oraz zbiornika wyposażo</w:t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nego w gwint wewnętrzny.</w:t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  <w:r w:rsidR="003363FD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ab/>
            </w:r>
          </w:p>
        </w:tc>
      </w:tr>
      <w:tr w:rsidR="00665068" w:rsidRPr="00665068" w:rsidTr="00BD2C01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66506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665068" w:rsidRDefault="00665068" w:rsidP="0052788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527889" w:rsidRPr="005B2BE6" w:rsidRDefault="00527889" w:rsidP="0052788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527889" w:rsidRPr="00F0728F" w:rsidRDefault="00527889" w:rsidP="00527889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527889" w:rsidRPr="00F0728F" w:rsidRDefault="00527889" w:rsidP="00527889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527889" w:rsidRPr="00F0728F" w:rsidRDefault="00527889" w:rsidP="0052788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527889" w:rsidRPr="00F0728F" w:rsidRDefault="00527889" w:rsidP="0052788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527889" w:rsidRPr="00F0728F" w:rsidRDefault="00527889" w:rsidP="00527889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5B73D5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B84DD3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4C5474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sectPr w:rsidR="005B2BE6" w:rsidRP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E238F"/>
    <w:rsid w:val="00254430"/>
    <w:rsid w:val="00293381"/>
    <w:rsid w:val="002F4F17"/>
    <w:rsid w:val="00313EBD"/>
    <w:rsid w:val="003363FD"/>
    <w:rsid w:val="003F5C81"/>
    <w:rsid w:val="00443A27"/>
    <w:rsid w:val="004C5474"/>
    <w:rsid w:val="00527889"/>
    <w:rsid w:val="00555CF2"/>
    <w:rsid w:val="005B2BE6"/>
    <w:rsid w:val="005B73D5"/>
    <w:rsid w:val="006130B6"/>
    <w:rsid w:val="00665068"/>
    <w:rsid w:val="006A16DF"/>
    <w:rsid w:val="006C2BC4"/>
    <w:rsid w:val="007C16FD"/>
    <w:rsid w:val="008D090E"/>
    <w:rsid w:val="00A62A89"/>
    <w:rsid w:val="00B72432"/>
    <w:rsid w:val="00B75ABD"/>
    <w:rsid w:val="00B84DD3"/>
    <w:rsid w:val="00C16136"/>
    <w:rsid w:val="00C85E68"/>
    <w:rsid w:val="00F04E11"/>
    <w:rsid w:val="00F51B19"/>
    <w:rsid w:val="00F6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25</cp:revision>
  <dcterms:created xsi:type="dcterms:W3CDTF">2020-09-17T09:34:00Z</dcterms:created>
  <dcterms:modified xsi:type="dcterms:W3CDTF">2020-10-06T05:32:00Z</dcterms:modified>
</cp:coreProperties>
</file>